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96B3A" w14:textId="5D15922C" w:rsidR="00D108EF" w:rsidRPr="008E6EB8" w:rsidRDefault="00944392" w:rsidP="00CD4649">
      <w:pPr>
        <w:pBdr>
          <w:bottom w:val="single" w:sz="4" w:space="1" w:color="auto"/>
        </w:pBdr>
        <w:spacing w:after="240"/>
        <w:jc w:val="center"/>
        <w:rPr>
          <w:rFonts w:ascii="Aptos" w:hAnsi="Aptos" w:cs="Poppins"/>
          <w:b/>
          <w:bCs/>
          <w:sz w:val="40"/>
          <w:szCs w:val="40"/>
          <w:lang w:val="el-GR"/>
        </w:rPr>
      </w:pPr>
      <w:r w:rsidRPr="008E6EB8">
        <w:rPr>
          <w:rFonts w:ascii="Aptos" w:hAnsi="Aptos" w:cs="Poppins"/>
          <w:b/>
          <w:bCs/>
          <w:sz w:val="40"/>
          <w:szCs w:val="40"/>
          <w:lang w:val="el-GR"/>
        </w:rPr>
        <w:t>Παράρτημα</w:t>
      </w:r>
      <w:r w:rsidR="00D108EF" w:rsidRPr="008E6EB8">
        <w:rPr>
          <w:rFonts w:ascii="Aptos" w:hAnsi="Aptos" w:cs="Poppins"/>
          <w:b/>
          <w:bCs/>
          <w:sz w:val="40"/>
          <w:szCs w:val="40"/>
          <w:lang w:val="el-GR"/>
        </w:rPr>
        <w:t xml:space="preserve"> 8</w:t>
      </w:r>
      <w:r w:rsidRPr="008E6EB8">
        <w:rPr>
          <w:rFonts w:ascii="Aptos" w:hAnsi="Aptos" w:cs="Poppins"/>
          <w:b/>
          <w:bCs/>
          <w:sz w:val="40"/>
          <w:szCs w:val="40"/>
          <w:lang w:val="el-GR"/>
        </w:rPr>
        <w:t xml:space="preserve">. ΤΕΛΙΚΟ ΕΡΩΤΗΜΑΤΟΛΟΓΙΟ ΑΞΙΟΛΟΓΗΣΗΣ ΤΗΣ ΜΕΝΤΟΡΙΑΣ ΓΙΑ </w:t>
      </w:r>
      <w:r w:rsidR="00D108EF" w:rsidRPr="008E6EB8">
        <w:rPr>
          <w:rFonts w:ascii="Aptos" w:hAnsi="Aptos" w:cs="Poppins"/>
          <w:b/>
          <w:bCs/>
          <w:sz w:val="40"/>
          <w:szCs w:val="40"/>
          <w:lang w:val="el-GR"/>
        </w:rPr>
        <w:t>ΤΟΝ ΜΕΝΤΟΡΑ</w:t>
      </w:r>
    </w:p>
    <w:p w14:paraId="60BF4A7A" w14:textId="1F957741" w:rsidR="00944392" w:rsidRPr="008E6EB8" w:rsidRDefault="00944392" w:rsidP="00944392">
      <w:pPr>
        <w:pBdr>
          <w:bottom w:val="single" w:sz="4" w:space="1" w:color="auto"/>
        </w:pBdr>
        <w:spacing w:after="300"/>
        <w:contextualSpacing/>
        <w:jc w:val="center"/>
        <w:rPr>
          <w:rFonts w:ascii="Aptos" w:hAnsi="Aptos" w:cs="Poppins"/>
          <w:b/>
          <w:bCs/>
          <w:sz w:val="28"/>
          <w:szCs w:val="28"/>
          <w:lang w:val="el-GR"/>
        </w:rPr>
      </w:pPr>
      <w:r w:rsidRPr="008E6EB8">
        <w:rPr>
          <w:rFonts w:ascii="Aptos" w:hAnsi="Aptos" w:cs="Poppins"/>
          <w:b/>
          <w:bCs/>
          <w:sz w:val="28"/>
          <w:szCs w:val="28"/>
          <w:lang w:val="el-GR"/>
        </w:rPr>
        <w:t xml:space="preserve">Ικανοποίηση και αντίκτυπος </w:t>
      </w:r>
    </w:p>
    <w:p w14:paraId="0C4B087B" w14:textId="77777777" w:rsidR="00CF27E9" w:rsidRPr="008E6EB8" w:rsidRDefault="00CF27E9" w:rsidP="00CF27E9">
      <w:pPr>
        <w:tabs>
          <w:tab w:val="left" w:pos="284"/>
        </w:tabs>
        <w:autoSpaceDE w:val="0"/>
        <w:autoSpaceDN w:val="0"/>
        <w:adjustRightInd w:val="0"/>
        <w:jc w:val="both"/>
        <w:rPr>
          <w:rFonts w:ascii="Aptos" w:eastAsia="Calibri" w:hAnsi="Aptos" w:cs="Poppins"/>
          <w:sz w:val="22"/>
          <w:szCs w:val="22"/>
          <w:lang w:val="el-GR"/>
        </w:rPr>
      </w:pPr>
    </w:p>
    <w:p w14:paraId="3C1D47E1" w14:textId="25BBD3DF" w:rsidR="00D108EF" w:rsidRPr="008E6EB8" w:rsidRDefault="00CF27E9" w:rsidP="00CD4649">
      <w:p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b/>
          <w:bCs/>
          <w:sz w:val="22"/>
          <w:szCs w:val="22"/>
          <w:lang w:val="el-GR"/>
        </w:rPr>
        <w:t xml:space="preserve">Σκοπός: </w:t>
      </w:r>
      <w:r w:rsidR="00D108EF" w:rsidRPr="008E6EB8">
        <w:rPr>
          <w:rFonts w:ascii="Aptos" w:eastAsia="Calibri" w:hAnsi="Aptos" w:cs="Poppins"/>
          <w:sz w:val="22"/>
          <w:szCs w:val="22"/>
          <w:lang w:val="el-GR"/>
        </w:rPr>
        <w:t>Το παρόν ερωτηματολόγιο αποσκοπεί στη συλλογή σχολίων από τους μέντορες που συμμετέχουν στο Πρόγραμμα Ψηφιακής Ανάπτυξης (</w:t>
      </w:r>
      <w:r w:rsidR="00D108EF" w:rsidRPr="008E6EB8">
        <w:rPr>
          <w:rFonts w:ascii="Aptos" w:eastAsia="Calibri" w:hAnsi="Aptos" w:cs="Poppins"/>
          <w:sz w:val="22"/>
          <w:szCs w:val="22"/>
          <w:lang w:val="en-GB"/>
        </w:rPr>
        <w:t>DDP</w:t>
      </w:r>
      <w:r w:rsidR="00D108EF" w:rsidRPr="008E6EB8">
        <w:rPr>
          <w:rFonts w:ascii="Aptos" w:eastAsia="Calibri" w:hAnsi="Aptos" w:cs="Poppins"/>
          <w:sz w:val="22"/>
          <w:szCs w:val="22"/>
          <w:lang w:val="el-GR"/>
        </w:rPr>
        <w:t>).</w:t>
      </w:r>
    </w:p>
    <w:p w14:paraId="2F545BEB" w14:textId="7E31723D" w:rsidR="00D108EF" w:rsidRPr="008E6EB8" w:rsidRDefault="00D108EF" w:rsidP="00CD4649">
      <w:p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Στόχος του είναι να αξιολογήσει:</w:t>
      </w:r>
    </w:p>
    <w:p w14:paraId="525723F5" w14:textId="77777777" w:rsidR="00D108EF" w:rsidRPr="008E6EB8" w:rsidRDefault="00D108EF" w:rsidP="00CD4649">
      <w:pPr>
        <w:pStyle w:val="ListParagraph"/>
        <w:numPr>
          <w:ilvl w:val="0"/>
          <w:numId w:val="12"/>
        </w:num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την οργάνωση και την ποιότητα της διαδικασίας καθοδήγησης,</w:t>
      </w:r>
    </w:p>
    <w:p w14:paraId="740B42D2" w14:textId="77777777" w:rsidR="00D108EF" w:rsidRPr="008E6EB8" w:rsidRDefault="00D108EF" w:rsidP="00CD4649">
      <w:pPr>
        <w:pStyle w:val="ListParagraph"/>
        <w:numPr>
          <w:ilvl w:val="0"/>
          <w:numId w:val="12"/>
        </w:num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τη χρησιμότητα της μεθοδολογίας και των εργαλείων καθοδήγησης,</w:t>
      </w:r>
    </w:p>
    <w:p w14:paraId="6F0F63CE" w14:textId="77777777" w:rsidR="00D108EF" w:rsidRPr="008E6EB8" w:rsidRDefault="00D108EF" w:rsidP="00CD4649">
      <w:pPr>
        <w:pStyle w:val="ListParagraph"/>
        <w:numPr>
          <w:ilvl w:val="0"/>
          <w:numId w:val="12"/>
        </w:num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 xml:space="preserve">την </w:t>
      </w:r>
      <w:proofErr w:type="spellStart"/>
      <w:r w:rsidRPr="008E6EB8">
        <w:rPr>
          <w:rFonts w:ascii="Aptos" w:eastAsia="Calibri" w:hAnsi="Aptos" w:cs="Poppins"/>
          <w:sz w:val="22"/>
          <w:szCs w:val="22"/>
          <w:lang w:val="el-GR"/>
        </w:rPr>
        <w:t>εφαρμοσιμότητα</w:t>
      </w:r>
      <w:proofErr w:type="spellEnd"/>
      <w:r w:rsidRPr="008E6EB8">
        <w:rPr>
          <w:rFonts w:ascii="Aptos" w:eastAsia="Calibri" w:hAnsi="Aptos" w:cs="Poppins"/>
          <w:sz w:val="22"/>
          <w:szCs w:val="22"/>
          <w:lang w:val="el-GR"/>
        </w:rPr>
        <w:t xml:space="preserve"> του εργαλείου «Εκπαίδευση Εκπαιδευτών» (</w:t>
      </w:r>
      <w:r w:rsidRPr="008E6EB8">
        <w:rPr>
          <w:rFonts w:ascii="Aptos" w:eastAsia="Calibri" w:hAnsi="Aptos" w:cs="Poppins"/>
          <w:sz w:val="22"/>
          <w:szCs w:val="22"/>
          <w:lang w:val="en-GB"/>
        </w:rPr>
        <w:t>TTT</w:t>
      </w:r>
      <w:r w:rsidRPr="008E6EB8">
        <w:rPr>
          <w:rFonts w:ascii="Aptos" w:eastAsia="Calibri" w:hAnsi="Aptos" w:cs="Poppins"/>
          <w:sz w:val="22"/>
          <w:szCs w:val="22"/>
          <w:lang w:val="el-GR"/>
        </w:rPr>
        <w:t>),</w:t>
      </w:r>
    </w:p>
    <w:p w14:paraId="3C74B6DE" w14:textId="77777777" w:rsidR="00D108EF" w:rsidRPr="008E6EB8" w:rsidRDefault="00D108EF" w:rsidP="00CD4649">
      <w:pPr>
        <w:pStyle w:val="ListParagraph"/>
        <w:numPr>
          <w:ilvl w:val="0"/>
          <w:numId w:val="12"/>
        </w:num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τη συνεργασία και την επικοινωνία στο πλαίσιο του προγράμματος,</w:t>
      </w:r>
    </w:p>
    <w:p w14:paraId="6498452D" w14:textId="77777777" w:rsidR="00D108EF" w:rsidRPr="008E6EB8" w:rsidRDefault="00D108EF" w:rsidP="00CD4649">
      <w:pPr>
        <w:pStyle w:val="ListParagraph"/>
        <w:numPr>
          <w:ilvl w:val="0"/>
          <w:numId w:val="12"/>
        </w:num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τις προκλήσεις που αντιμετωπίστηκαν κατά την υλοποίηση,</w:t>
      </w:r>
    </w:p>
    <w:p w14:paraId="402F4F56" w14:textId="2E58F130" w:rsidR="00D108EF" w:rsidRPr="008E6EB8" w:rsidRDefault="00D108EF" w:rsidP="00CD4649">
      <w:pPr>
        <w:pStyle w:val="ListParagraph"/>
        <w:numPr>
          <w:ilvl w:val="0"/>
          <w:numId w:val="12"/>
        </w:num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συστάσεις για μελλοντικές εκδόσεις του προγράμματος.</w:t>
      </w:r>
    </w:p>
    <w:p w14:paraId="1B7B94F3" w14:textId="6F0DFE73" w:rsidR="00A8385A" w:rsidRPr="008E6EB8" w:rsidRDefault="00D108EF" w:rsidP="00CD4649">
      <w:p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Το ερωτηματολόγιο πρέπει να συμπληρωθεί από τους μέντορες στο τέλος της διαδικασίας καθοδήγησης.</w:t>
      </w:r>
    </w:p>
    <w:p w14:paraId="0C30FE51" w14:textId="06E76942" w:rsidR="00CD4649" w:rsidRPr="008E6EB8" w:rsidRDefault="00A8385A" w:rsidP="00CD4649">
      <w:p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Παρακαλούμε να παρέχετε ακριβείς πληροφορίες με βάση την εμπειρία σας από το πρόγραμμα. Για τις ερωτήσεις αξιολόγησης, χρησιμοποιήστε τις κλίμακες που αναφέρονται σε κάθε ενότητα. Όπου είναι δυνατές πολλαπλές απαντήσεις, επιλέξτε όλες τις σχετικές επιλογές. Οι ερωτήσεις ανοιχτού τύπου είναι προαιρετικές, εκτός αν ορίζεται διαφορετικά.</w:t>
      </w:r>
    </w:p>
    <w:p w14:paraId="786EB2FC" w14:textId="77777777" w:rsidR="00A8385A" w:rsidRPr="008E6EB8" w:rsidRDefault="00A8385A" w:rsidP="00CD4649">
      <w:pPr>
        <w:tabs>
          <w:tab w:val="left" w:pos="284"/>
        </w:tabs>
        <w:autoSpaceDE w:val="0"/>
        <w:autoSpaceDN w:val="0"/>
        <w:adjustRightInd w:val="0"/>
        <w:jc w:val="both"/>
        <w:rPr>
          <w:rFonts w:ascii="Aptos" w:eastAsia="Calibri" w:hAnsi="Aptos" w:cs="Poppins"/>
          <w:sz w:val="22"/>
          <w:szCs w:val="22"/>
          <w:lang w:val="el-GR"/>
        </w:rPr>
      </w:pPr>
    </w:p>
    <w:p w14:paraId="4C4F677E" w14:textId="730411F2" w:rsidR="00D108EF" w:rsidRPr="008E6EB8" w:rsidRDefault="00D108EF" w:rsidP="00CD4649">
      <w:p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Εκτιμώμενος χρόνος συμπλήρωσης: 8–10 λεπτά.</w:t>
      </w:r>
    </w:p>
    <w:p w14:paraId="4FA992ED" w14:textId="77777777" w:rsidR="00CF27E9" w:rsidRPr="008E6EB8" w:rsidRDefault="00CF27E9" w:rsidP="00CD4649">
      <w:pPr>
        <w:tabs>
          <w:tab w:val="left" w:pos="284"/>
        </w:tabs>
        <w:autoSpaceDE w:val="0"/>
        <w:autoSpaceDN w:val="0"/>
        <w:adjustRightInd w:val="0"/>
        <w:jc w:val="both"/>
        <w:rPr>
          <w:rFonts w:ascii="Aptos" w:eastAsia="Calibri" w:hAnsi="Aptos" w:cs="Poppins"/>
          <w:sz w:val="22"/>
          <w:szCs w:val="22"/>
          <w:lang w:val="el-GR"/>
        </w:rPr>
      </w:pPr>
    </w:p>
    <w:p w14:paraId="4FC2C83A" w14:textId="77777777" w:rsidR="00A8385A" w:rsidRPr="008E6EB8" w:rsidRDefault="00A8385A" w:rsidP="00CD4649">
      <w:pPr>
        <w:tabs>
          <w:tab w:val="left" w:pos="284"/>
        </w:tabs>
        <w:autoSpaceDE w:val="0"/>
        <w:autoSpaceDN w:val="0"/>
        <w:adjustRightInd w:val="0"/>
        <w:jc w:val="both"/>
        <w:rPr>
          <w:rFonts w:ascii="Aptos" w:eastAsia="Calibri" w:hAnsi="Aptos" w:cs="Poppins"/>
          <w:sz w:val="22"/>
          <w:szCs w:val="22"/>
          <w:lang w:val="el-GR"/>
        </w:rPr>
      </w:pPr>
    </w:p>
    <w:p w14:paraId="3092BFE3" w14:textId="1A56004C" w:rsidR="00944392" w:rsidRPr="008E6EB8" w:rsidRDefault="00C23ABD" w:rsidP="00CD4649">
      <w:pPr>
        <w:tabs>
          <w:tab w:val="left" w:pos="284"/>
        </w:tabs>
        <w:autoSpaceDE w:val="0"/>
        <w:autoSpaceDN w:val="0"/>
        <w:adjustRightInd w:val="0"/>
        <w:spacing w:after="120"/>
        <w:jc w:val="both"/>
        <w:rPr>
          <w:rFonts w:ascii="Aptos" w:eastAsia="Calibri" w:hAnsi="Aptos" w:cs="Poppins"/>
          <w:b/>
          <w:bCs/>
          <w:sz w:val="22"/>
          <w:szCs w:val="22"/>
          <w:lang w:val="el-GR"/>
        </w:rPr>
      </w:pPr>
      <w:r w:rsidRPr="008E6EB8">
        <w:rPr>
          <w:rFonts w:ascii="Aptos" w:eastAsia="Calibri" w:hAnsi="Aptos" w:cs="Poppins"/>
          <w:b/>
          <w:bCs/>
          <w:sz w:val="22"/>
          <w:szCs w:val="22"/>
          <w:lang w:val="el-GR"/>
        </w:rPr>
        <w:t xml:space="preserve">ΕΝΟΤΗΤΑ </w:t>
      </w:r>
      <w:r w:rsidRPr="008E6EB8">
        <w:rPr>
          <w:rFonts w:ascii="Aptos" w:eastAsia="Calibri" w:hAnsi="Aptos" w:cs="Poppins"/>
          <w:b/>
          <w:bCs/>
          <w:sz w:val="22"/>
          <w:szCs w:val="22"/>
          <w:lang w:val="en-GB"/>
        </w:rPr>
        <w:t>I</w:t>
      </w:r>
      <w:r w:rsidR="00944392" w:rsidRPr="008E6EB8">
        <w:rPr>
          <w:rFonts w:ascii="Aptos" w:eastAsia="Calibri" w:hAnsi="Aptos" w:cs="Poppins"/>
          <w:b/>
          <w:bCs/>
          <w:sz w:val="22"/>
          <w:szCs w:val="22"/>
          <w:lang w:val="el-GR"/>
        </w:rPr>
        <w:t>. Γενικές πληροφορίες</w:t>
      </w:r>
    </w:p>
    <w:p w14:paraId="59FB4B4C" w14:textId="1E6BC01E"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Παρακαλούμε να συμπληρώσετε τις ακόλουθες πληροφορίες:</w:t>
      </w:r>
    </w:p>
    <w:p w14:paraId="172B47F9" w14:textId="50795694" w:rsidR="00944392" w:rsidRPr="008E6EB8" w:rsidRDefault="00944392" w:rsidP="00CD4649">
      <w:pPr>
        <w:pStyle w:val="ListParagraph"/>
        <w:numPr>
          <w:ilvl w:val="0"/>
          <w:numId w:val="13"/>
        </w:numPr>
        <w:tabs>
          <w:tab w:val="left" w:pos="284"/>
        </w:tabs>
        <w:autoSpaceDE w:val="0"/>
        <w:autoSpaceDN w:val="0"/>
        <w:adjustRightInd w:val="0"/>
        <w:jc w:val="both"/>
        <w:rPr>
          <w:rFonts w:ascii="Aptos" w:eastAsia="Calibri" w:hAnsi="Aptos" w:cs="Poppins"/>
          <w:sz w:val="22"/>
          <w:szCs w:val="22"/>
          <w:lang w:val="en-GB"/>
        </w:rPr>
      </w:pPr>
      <w:proofErr w:type="spellStart"/>
      <w:r w:rsidRPr="008E6EB8">
        <w:rPr>
          <w:rFonts w:ascii="Aptos" w:eastAsia="Calibri" w:hAnsi="Aptos" w:cs="Poppins"/>
          <w:sz w:val="22"/>
          <w:szCs w:val="22"/>
          <w:lang w:val="en-GB"/>
        </w:rPr>
        <w:t>Όνομ</w:t>
      </w:r>
      <w:proofErr w:type="spellEnd"/>
      <w:r w:rsidRPr="008E6EB8">
        <w:rPr>
          <w:rFonts w:ascii="Aptos" w:eastAsia="Calibri" w:hAnsi="Aptos" w:cs="Poppins"/>
          <w:sz w:val="22"/>
          <w:szCs w:val="22"/>
          <w:lang w:val="en-GB"/>
        </w:rPr>
        <w:t xml:space="preserve">α </w:t>
      </w:r>
      <w:proofErr w:type="spellStart"/>
      <w:r w:rsidR="00937CC3" w:rsidRPr="008E6EB8">
        <w:rPr>
          <w:rFonts w:ascii="Aptos" w:eastAsia="Calibri" w:hAnsi="Aptos" w:cs="Poppins"/>
          <w:sz w:val="22"/>
          <w:szCs w:val="22"/>
          <w:lang w:val="en-GB"/>
        </w:rPr>
        <w:t>μέντορ</w:t>
      </w:r>
      <w:proofErr w:type="spellEnd"/>
      <w:r w:rsidR="00937CC3" w:rsidRPr="008E6EB8">
        <w:rPr>
          <w:rFonts w:ascii="Aptos" w:eastAsia="Calibri" w:hAnsi="Aptos" w:cs="Poppins"/>
          <w:sz w:val="22"/>
          <w:szCs w:val="22"/>
          <w:lang w:val="en-GB"/>
        </w:rPr>
        <w:t>α</w:t>
      </w:r>
    </w:p>
    <w:p w14:paraId="5A73917E" w14:textId="539BB6A9" w:rsidR="00D108EF" w:rsidRPr="008E6EB8" w:rsidRDefault="00D108EF" w:rsidP="00CD4649">
      <w:pPr>
        <w:pStyle w:val="ListParagraph"/>
        <w:numPr>
          <w:ilvl w:val="0"/>
          <w:numId w:val="13"/>
        </w:numPr>
        <w:tabs>
          <w:tab w:val="left" w:pos="284"/>
        </w:tabs>
        <w:autoSpaceDE w:val="0"/>
        <w:autoSpaceDN w:val="0"/>
        <w:adjustRightInd w:val="0"/>
        <w:jc w:val="both"/>
        <w:rPr>
          <w:rFonts w:ascii="Aptos" w:eastAsia="Calibri" w:hAnsi="Aptos" w:cs="Poppins"/>
          <w:sz w:val="22"/>
          <w:szCs w:val="22"/>
          <w:lang w:val="en-GB"/>
        </w:rPr>
      </w:pPr>
      <w:r w:rsidRPr="008E6EB8">
        <w:rPr>
          <w:rFonts w:ascii="Aptos" w:eastAsia="Calibri" w:hAnsi="Aptos" w:cs="Poppins"/>
          <w:sz w:val="22"/>
          <w:szCs w:val="22"/>
          <w:lang w:val="en-GB"/>
        </w:rPr>
        <w:t xml:space="preserve">Χώρα </w:t>
      </w:r>
    </w:p>
    <w:p w14:paraId="42568103" w14:textId="77777777" w:rsidR="00D108EF" w:rsidRPr="008E6EB8" w:rsidRDefault="00D108EF" w:rsidP="00CD4649">
      <w:pPr>
        <w:pStyle w:val="ListParagraph"/>
        <w:numPr>
          <w:ilvl w:val="0"/>
          <w:numId w:val="13"/>
        </w:numPr>
        <w:tabs>
          <w:tab w:val="left" w:pos="284"/>
        </w:tabs>
        <w:autoSpaceDE w:val="0"/>
        <w:autoSpaceDN w:val="0"/>
        <w:adjustRightInd w:val="0"/>
        <w:jc w:val="both"/>
        <w:rPr>
          <w:rFonts w:ascii="Aptos" w:eastAsia="Calibri" w:hAnsi="Aptos" w:cs="Poppins"/>
          <w:sz w:val="22"/>
          <w:szCs w:val="22"/>
          <w:lang w:val="en-GB"/>
        </w:rPr>
      </w:pPr>
      <w:r w:rsidRPr="008E6EB8">
        <w:rPr>
          <w:rFonts w:ascii="Aptos" w:eastAsia="Calibri" w:hAnsi="Aptos" w:cs="Poppins"/>
          <w:sz w:val="22"/>
          <w:szCs w:val="22"/>
          <w:lang w:val="en-GB"/>
        </w:rPr>
        <w:t>Αριθμός υποστηριζόμενων μικρομεσαίων επιχειρήσεων</w:t>
      </w:r>
    </w:p>
    <w:p w14:paraId="434BA0F0" w14:textId="0BA0170D" w:rsidR="00D108EF" w:rsidRPr="008E6EB8" w:rsidRDefault="00D108EF" w:rsidP="00CD4649">
      <w:pPr>
        <w:pStyle w:val="ListParagraph"/>
        <w:numPr>
          <w:ilvl w:val="0"/>
          <w:numId w:val="13"/>
        </w:numPr>
        <w:tabs>
          <w:tab w:val="left" w:pos="284"/>
        </w:tabs>
        <w:autoSpaceDE w:val="0"/>
        <w:autoSpaceDN w:val="0"/>
        <w:adjustRightInd w:val="0"/>
        <w:jc w:val="both"/>
        <w:rPr>
          <w:rFonts w:ascii="Aptos" w:eastAsia="Calibri" w:hAnsi="Aptos" w:cs="Poppins"/>
          <w:sz w:val="22"/>
          <w:szCs w:val="22"/>
          <w:lang w:val="en-GB"/>
        </w:rPr>
      </w:pPr>
      <w:r w:rsidRPr="008E6EB8">
        <w:rPr>
          <w:rFonts w:ascii="Aptos" w:eastAsia="Calibri" w:hAnsi="Aptos" w:cs="Poppins"/>
          <w:sz w:val="22"/>
          <w:szCs w:val="22"/>
          <w:lang w:val="en-GB"/>
        </w:rPr>
        <w:t>Περίοδος διεξαγωγής των δραστηριοτήτων καθοδήγησης</w:t>
      </w:r>
    </w:p>
    <w:p w14:paraId="0D062704" w14:textId="77777777" w:rsidR="00E40A9E" w:rsidRPr="008E6EB8" w:rsidRDefault="00E40A9E" w:rsidP="00CD4649">
      <w:pPr>
        <w:pStyle w:val="ListParagraph"/>
        <w:tabs>
          <w:tab w:val="left" w:pos="284"/>
        </w:tabs>
        <w:autoSpaceDE w:val="0"/>
        <w:autoSpaceDN w:val="0"/>
        <w:adjustRightInd w:val="0"/>
        <w:jc w:val="both"/>
        <w:rPr>
          <w:rFonts w:ascii="Aptos" w:eastAsia="Calibri" w:hAnsi="Aptos" w:cs="Poppins"/>
          <w:sz w:val="22"/>
          <w:szCs w:val="22"/>
          <w:lang w:val="en-GB"/>
        </w:rPr>
      </w:pPr>
    </w:p>
    <w:p w14:paraId="7ED82B08" w14:textId="77777777" w:rsidR="00A8385A" w:rsidRPr="008E6EB8" w:rsidRDefault="00A8385A" w:rsidP="00CD4649">
      <w:pPr>
        <w:pStyle w:val="ListParagraph"/>
        <w:tabs>
          <w:tab w:val="left" w:pos="284"/>
        </w:tabs>
        <w:autoSpaceDE w:val="0"/>
        <w:autoSpaceDN w:val="0"/>
        <w:adjustRightInd w:val="0"/>
        <w:jc w:val="both"/>
        <w:rPr>
          <w:rFonts w:ascii="Aptos" w:eastAsia="Calibri" w:hAnsi="Aptos" w:cs="Poppins"/>
          <w:sz w:val="22"/>
          <w:szCs w:val="22"/>
          <w:lang w:val="en-GB"/>
        </w:rPr>
      </w:pPr>
    </w:p>
    <w:p w14:paraId="622895A3" w14:textId="67572D5F" w:rsidR="00647BC6" w:rsidRPr="008E6EB8" w:rsidRDefault="00DB1D20" w:rsidP="00CD4649">
      <w:pPr>
        <w:widowControl/>
        <w:suppressAutoHyphens w:val="0"/>
        <w:spacing w:after="120"/>
        <w:jc w:val="both"/>
        <w:rPr>
          <w:rFonts w:ascii="Aptos" w:eastAsiaTheme="minorHAnsi" w:hAnsi="Aptos" w:cs="Poppins"/>
          <w:b/>
          <w:bCs/>
          <w:kern w:val="0"/>
          <w:sz w:val="22"/>
          <w:szCs w:val="22"/>
          <w:lang w:val="el-GR" w:eastAsia="en-US" w:bidi="ar-SA"/>
        </w:rPr>
      </w:pPr>
      <w:r w:rsidRPr="008E6EB8">
        <w:rPr>
          <w:rFonts w:ascii="Aptos" w:eastAsia="Calibri" w:hAnsi="Aptos" w:cs="Poppins"/>
          <w:b/>
          <w:bCs/>
          <w:sz w:val="22"/>
          <w:szCs w:val="22"/>
          <w:lang w:val="el-GR"/>
        </w:rPr>
        <w:t xml:space="preserve">ΕΝΟΤΗΤΑ </w:t>
      </w:r>
      <w:r w:rsidRPr="008E6EB8">
        <w:rPr>
          <w:rFonts w:ascii="Aptos" w:eastAsia="Calibri" w:hAnsi="Aptos" w:cs="Poppins"/>
          <w:b/>
          <w:bCs/>
          <w:sz w:val="22"/>
          <w:szCs w:val="22"/>
          <w:lang w:val="en-GB"/>
        </w:rPr>
        <w:t>II</w:t>
      </w:r>
      <w:r w:rsidRPr="008E6EB8">
        <w:rPr>
          <w:rFonts w:ascii="Aptos" w:eastAsia="Calibri" w:hAnsi="Aptos" w:cs="Poppins"/>
          <w:b/>
          <w:bCs/>
          <w:sz w:val="22"/>
          <w:szCs w:val="22"/>
          <w:lang w:val="el-GR"/>
        </w:rPr>
        <w:t xml:space="preserve">. </w:t>
      </w:r>
      <w:r w:rsidR="00D108EF" w:rsidRPr="008E6EB8">
        <w:rPr>
          <w:rFonts w:ascii="Aptos" w:eastAsia="Calibri" w:hAnsi="Aptos" w:cs="Poppins"/>
          <w:b/>
          <w:bCs/>
          <w:sz w:val="22"/>
          <w:szCs w:val="22"/>
          <w:lang w:val="el-GR"/>
        </w:rPr>
        <w:t>Αξιολόγηση της διαδικασίας καθοδήγησης</w:t>
      </w:r>
    </w:p>
    <w:p w14:paraId="73860D8A" w14:textId="7CC21AF4" w:rsidR="008C2D20" w:rsidRPr="008E6EB8" w:rsidRDefault="008C2D20" w:rsidP="00CD4649">
      <w:pPr>
        <w:pStyle w:val="ListParagraph"/>
        <w:numPr>
          <w:ilvl w:val="0"/>
          <w:numId w:val="16"/>
        </w:numPr>
        <w:rPr>
          <w:rFonts w:ascii="Aptos" w:eastAsia="Calibri" w:hAnsi="Aptos" w:cs="Poppins"/>
          <w:sz w:val="22"/>
          <w:szCs w:val="22"/>
          <w:lang w:val="el-GR"/>
        </w:rPr>
      </w:pPr>
      <w:r w:rsidRPr="008E6EB8">
        <w:rPr>
          <w:rFonts w:ascii="Aptos" w:eastAsia="Calibri" w:hAnsi="Aptos" w:cs="Poppins"/>
          <w:sz w:val="22"/>
          <w:szCs w:val="22"/>
          <w:lang w:val="el-GR"/>
        </w:rPr>
        <w:t xml:space="preserve">Παρακαλώ αξιολογήστε τη </w:t>
      </w:r>
      <w:r w:rsidR="009548CC" w:rsidRPr="008E6EB8">
        <w:rPr>
          <w:rFonts w:ascii="Aptos" w:eastAsia="Calibri" w:hAnsi="Aptos" w:cs="Poppins"/>
          <w:sz w:val="22"/>
          <w:szCs w:val="22"/>
          <w:lang w:val="el-GR"/>
        </w:rPr>
        <w:t xml:space="preserve">συνολική διαδικασία καθοδήγησης σε </w:t>
      </w:r>
      <w:r w:rsidRPr="008E6EB8">
        <w:rPr>
          <w:rFonts w:ascii="Aptos" w:eastAsia="Calibri" w:hAnsi="Aptos" w:cs="Poppins"/>
          <w:sz w:val="22"/>
          <w:szCs w:val="22"/>
          <w:lang w:val="el-GR"/>
        </w:rPr>
        <w:t xml:space="preserve">κλίμακα </w:t>
      </w:r>
      <w:r w:rsidR="009548CC" w:rsidRPr="008E6EB8">
        <w:rPr>
          <w:rFonts w:ascii="Aptos" w:eastAsia="Calibri" w:hAnsi="Aptos" w:cs="Poppins"/>
          <w:sz w:val="22"/>
          <w:szCs w:val="22"/>
          <w:lang w:val="el-GR"/>
        </w:rPr>
        <w:t xml:space="preserve">από 1 έως 5 (1 - </w:t>
      </w:r>
      <w:r w:rsidRPr="008E6EB8">
        <w:rPr>
          <w:rFonts w:ascii="Aptos" w:eastAsia="Calibri" w:hAnsi="Aptos" w:cs="Poppins"/>
          <w:sz w:val="22"/>
          <w:szCs w:val="22"/>
          <w:lang w:val="el-GR"/>
        </w:rPr>
        <w:t>διαφωνώ απόλυτα, 5 - συμφωνώ απόλυτα</w:t>
      </w:r>
      <w:r w:rsidR="009548CC" w:rsidRPr="008E6EB8">
        <w:rPr>
          <w:rFonts w:ascii="Aptos" w:eastAsia="Calibri" w:hAnsi="Aptos" w:cs="Poppins"/>
          <w:sz w:val="22"/>
          <w:szCs w:val="22"/>
          <w:lang w:val="el-GR"/>
        </w:rPr>
        <w:t>)</w:t>
      </w:r>
      <w:r w:rsidRPr="008E6EB8">
        <w:rPr>
          <w:rFonts w:ascii="Aptos" w:eastAsia="Calibri" w:hAnsi="Aptos" w:cs="Poppins"/>
          <w:sz w:val="22"/>
          <w:szCs w:val="22"/>
          <w:lang w:val="el-GR"/>
        </w:rPr>
        <w:t>.</w:t>
      </w:r>
    </w:p>
    <w:p w14:paraId="638264F1" w14:textId="77777777" w:rsidR="00A8385A" w:rsidRPr="008E6EB8" w:rsidRDefault="00A8385A" w:rsidP="00A8385A">
      <w:pPr>
        <w:pStyle w:val="ListParagraph"/>
        <w:rPr>
          <w:rFonts w:ascii="Aptos" w:eastAsia="Calibri" w:hAnsi="Aptos" w:cs="Poppins"/>
          <w:sz w:val="22"/>
          <w:szCs w:val="22"/>
          <w:lang w:val="el-GR"/>
        </w:rPr>
      </w:pPr>
    </w:p>
    <w:tbl>
      <w:tblPr>
        <w:tblStyle w:val="TableGrid"/>
        <w:tblW w:w="9072" w:type="dxa"/>
        <w:tblInd w:w="-5" w:type="dxa"/>
        <w:tblLook w:val="04A0" w:firstRow="1" w:lastRow="0" w:firstColumn="1" w:lastColumn="0" w:noHBand="0" w:noVBand="1"/>
      </w:tblPr>
      <w:tblGrid>
        <w:gridCol w:w="5387"/>
        <w:gridCol w:w="3685"/>
      </w:tblGrid>
      <w:tr w:rsidR="00A8385A" w:rsidRPr="008E6EB8" w14:paraId="27CC656B" w14:textId="77777777" w:rsidTr="006964CE">
        <w:tc>
          <w:tcPr>
            <w:tcW w:w="5387" w:type="dxa"/>
            <w:vAlign w:val="center"/>
          </w:tcPr>
          <w:p w14:paraId="6A0DEF56" w14:textId="1BA88168" w:rsidR="00A8385A" w:rsidRPr="008E6EB8" w:rsidRDefault="00A8385A" w:rsidP="00A8385A">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t>Η μεθοδολογία καθοδήγησης ήταν σαφής και εύκολη στην εφαρμογή</w:t>
            </w:r>
          </w:p>
        </w:tc>
        <w:tc>
          <w:tcPr>
            <w:tcW w:w="3685" w:type="dxa"/>
            <w:vAlign w:val="center"/>
          </w:tcPr>
          <w:p w14:paraId="33A3A3B7"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755899915"/>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1356109022"/>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1566869009"/>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1653514751"/>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24488249"/>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r w:rsidR="00A8385A" w:rsidRPr="008E6EB8" w14:paraId="6591CD84" w14:textId="77777777" w:rsidTr="006964CE">
        <w:tc>
          <w:tcPr>
            <w:tcW w:w="5387" w:type="dxa"/>
            <w:vAlign w:val="center"/>
          </w:tcPr>
          <w:p w14:paraId="675B8DB7" w14:textId="0AFB7F58" w:rsidR="00A8385A" w:rsidRPr="008E6EB8" w:rsidRDefault="00A8385A" w:rsidP="00A8385A">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t>Η δομή της διαδικασίας καθοδήγησης ήταν κατάλληλη</w:t>
            </w:r>
          </w:p>
        </w:tc>
        <w:tc>
          <w:tcPr>
            <w:tcW w:w="3685" w:type="dxa"/>
            <w:vAlign w:val="center"/>
          </w:tcPr>
          <w:p w14:paraId="3E588923"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183606228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135571767"/>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1446299409"/>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2104527351"/>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584502505"/>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r w:rsidR="00A8385A" w:rsidRPr="008E6EB8" w14:paraId="495C73FB" w14:textId="77777777" w:rsidTr="006964CE">
        <w:tc>
          <w:tcPr>
            <w:tcW w:w="5387" w:type="dxa"/>
            <w:vAlign w:val="center"/>
          </w:tcPr>
          <w:p w14:paraId="25863DEF" w14:textId="34DA0282" w:rsidR="00A8385A" w:rsidRPr="008E6EB8" w:rsidRDefault="00A8385A" w:rsidP="00A8385A">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t>Το χρονοδιάγραμμα της καθοδήγησης ήταν ρεαλιστικό</w:t>
            </w:r>
          </w:p>
        </w:tc>
        <w:tc>
          <w:tcPr>
            <w:tcW w:w="3685" w:type="dxa"/>
            <w:vAlign w:val="center"/>
          </w:tcPr>
          <w:p w14:paraId="2A02D2C4"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37492938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567811345"/>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1568837092"/>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1143042863"/>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683197825"/>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r w:rsidR="00A8385A" w:rsidRPr="008E6EB8" w14:paraId="7A826A0E" w14:textId="77777777" w:rsidTr="006964CE">
        <w:tc>
          <w:tcPr>
            <w:tcW w:w="5387" w:type="dxa"/>
            <w:vAlign w:val="center"/>
          </w:tcPr>
          <w:p w14:paraId="7ADA48A9" w14:textId="2284EF54" w:rsidR="00A8385A" w:rsidRPr="008E6EB8" w:rsidRDefault="00A8385A" w:rsidP="00A8385A">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t>Η διαδικασία καθοδήγησης επέτρεπε ευελιξία ανάλογα με τις ανάγκες των μικρομεσαίων επιχειρήσεων</w:t>
            </w:r>
          </w:p>
        </w:tc>
        <w:tc>
          <w:tcPr>
            <w:tcW w:w="3685" w:type="dxa"/>
            <w:vAlign w:val="center"/>
          </w:tcPr>
          <w:p w14:paraId="23226B7D"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233910170"/>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1831559607"/>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217871458"/>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709389710"/>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170140481"/>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r w:rsidR="00A8385A" w:rsidRPr="008E6EB8" w14:paraId="35C6A517" w14:textId="77777777" w:rsidTr="006964CE">
        <w:tc>
          <w:tcPr>
            <w:tcW w:w="5387" w:type="dxa"/>
            <w:vAlign w:val="center"/>
          </w:tcPr>
          <w:p w14:paraId="782B9E82" w14:textId="351B7EC1" w:rsidR="00A8385A" w:rsidRPr="008E6EB8" w:rsidRDefault="00A8385A" w:rsidP="00A8385A">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t>Η επικοινωνία με τους συντονιστές των προγραμμάτων καθοδήγησης ήταν αποτελεσματική</w:t>
            </w:r>
          </w:p>
        </w:tc>
        <w:tc>
          <w:tcPr>
            <w:tcW w:w="3685" w:type="dxa"/>
            <w:vAlign w:val="center"/>
          </w:tcPr>
          <w:p w14:paraId="3C6CD225"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842048099"/>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527532570"/>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2126757934"/>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1480463250"/>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806077936"/>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r w:rsidR="00A8385A" w:rsidRPr="008E6EB8" w14:paraId="33CC4C6E" w14:textId="77777777" w:rsidTr="006964CE">
        <w:tc>
          <w:tcPr>
            <w:tcW w:w="5387" w:type="dxa"/>
            <w:vAlign w:val="center"/>
          </w:tcPr>
          <w:p w14:paraId="20B8406B" w14:textId="406381EE" w:rsidR="00A8385A" w:rsidRPr="008E6EB8" w:rsidRDefault="00A8385A" w:rsidP="00A8385A">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t xml:space="preserve">Οι απαιτήσεις αναφοράς και τεκμηρίωσης ήταν </w:t>
            </w:r>
            <w:proofErr w:type="spellStart"/>
            <w:r w:rsidRPr="008E6EB8">
              <w:rPr>
                <w:rFonts w:ascii="Aptos" w:eastAsiaTheme="minorHAnsi" w:hAnsi="Aptos" w:cs="Poppins"/>
                <w:kern w:val="0"/>
                <w:sz w:val="22"/>
                <w:szCs w:val="22"/>
                <w:lang w:val="el-GR" w:eastAsia="en-US" w:bidi="ar-SA"/>
              </w:rPr>
              <w:t>διαχειρίσιμες</w:t>
            </w:r>
            <w:proofErr w:type="spellEnd"/>
          </w:p>
        </w:tc>
        <w:tc>
          <w:tcPr>
            <w:tcW w:w="3685" w:type="dxa"/>
            <w:vAlign w:val="center"/>
          </w:tcPr>
          <w:p w14:paraId="578C1346"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131479063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794558103"/>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1513028559"/>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1328820380"/>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694532641"/>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r w:rsidR="00A8385A" w:rsidRPr="008E6EB8" w14:paraId="68069145" w14:textId="77777777" w:rsidTr="006964CE">
        <w:tc>
          <w:tcPr>
            <w:tcW w:w="5387" w:type="dxa"/>
            <w:vAlign w:val="center"/>
          </w:tcPr>
          <w:p w14:paraId="3F9CF64C" w14:textId="447C5BE8" w:rsidR="00A8385A" w:rsidRPr="008E6EB8" w:rsidRDefault="00A8385A" w:rsidP="006964CE">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lastRenderedPageBreak/>
              <w:t>Τα εργαστήρια και οι εκδηλώσεις του προγράμματος υποστήριξαν αποτελεσματικά τη διαδικασία καθοδήγησης</w:t>
            </w:r>
          </w:p>
        </w:tc>
        <w:tc>
          <w:tcPr>
            <w:tcW w:w="3685" w:type="dxa"/>
            <w:vAlign w:val="center"/>
          </w:tcPr>
          <w:p w14:paraId="03A18F64"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119529838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1958058332"/>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1396740703"/>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408584376"/>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853378079"/>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bl>
    <w:p w14:paraId="3CEEC06E" w14:textId="77777777" w:rsidR="00D108EF" w:rsidRPr="008E6EB8" w:rsidRDefault="00D108EF" w:rsidP="00A8385A">
      <w:pPr>
        <w:widowControl/>
        <w:suppressAutoHyphens w:val="0"/>
        <w:jc w:val="both"/>
        <w:rPr>
          <w:rFonts w:ascii="Aptos" w:eastAsiaTheme="minorHAnsi" w:hAnsi="Aptos" w:cs="Poppins"/>
          <w:sz w:val="22"/>
          <w:szCs w:val="22"/>
          <w:lang w:val="en-GB"/>
        </w:rPr>
      </w:pPr>
    </w:p>
    <w:p w14:paraId="49EA5E46" w14:textId="77777777" w:rsidR="00A8385A" w:rsidRPr="008E6EB8" w:rsidRDefault="00A8385A" w:rsidP="00A8385A">
      <w:pPr>
        <w:widowControl/>
        <w:suppressAutoHyphens w:val="0"/>
        <w:jc w:val="both"/>
        <w:rPr>
          <w:rFonts w:ascii="Aptos" w:eastAsiaTheme="minorHAnsi" w:hAnsi="Aptos" w:cs="Poppins"/>
          <w:kern w:val="0"/>
          <w:sz w:val="22"/>
          <w:szCs w:val="22"/>
          <w:lang w:val="en-GB" w:eastAsia="en-US" w:bidi="ar-SA"/>
        </w:rPr>
      </w:pPr>
    </w:p>
    <w:p w14:paraId="3C263D04" w14:textId="77777777" w:rsidR="00D108EF" w:rsidRPr="008E6EB8" w:rsidRDefault="00D108EF" w:rsidP="00CD4649">
      <w:pPr>
        <w:widowControl/>
        <w:suppressAutoHyphens w:val="0"/>
        <w:spacing w:after="120"/>
        <w:jc w:val="both"/>
        <w:rPr>
          <w:rFonts w:ascii="Aptos" w:eastAsia="Calibri" w:hAnsi="Aptos" w:cs="Poppins"/>
          <w:b/>
          <w:bCs/>
          <w:sz w:val="22"/>
          <w:szCs w:val="22"/>
          <w:lang w:val="el-GR"/>
        </w:rPr>
      </w:pPr>
      <w:r w:rsidRPr="008E6EB8">
        <w:rPr>
          <w:rFonts w:ascii="Aptos" w:eastAsia="Calibri" w:hAnsi="Aptos" w:cs="Poppins"/>
          <w:b/>
          <w:bCs/>
          <w:sz w:val="22"/>
          <w:szCs w:val="22"/>
          <w:lang w:val="el-GR"/>
        </w:rPr>
        <w:t xml:space="preserve">ΕΝΟΤΗΤΑ </w:t>
      </w:r>
      <w:r w:rsidRPr="008E6EB8">
        <w:rPr>
          <w:rFonts w:ascii="Aptos" w:eastAsia="Calibri" w:hAnsi="Aptos" w:cs="Poppins"/>
          <w:b/>
          <w:bCs/>
          <w:sz w:val="22"/>
          <w:szCs w:val="22"/>
          <w:lang w:val="en-GB"/>
        </w:rPr>
        <w:t>III</w:t>
      </w:r>
      <w:r w:rsidRPr="008E6EB8">
        <w:rPr>
          <w:rFonts w:ascii="Aptos" w:eastAsia="Calibri" w:hAnsi="Aptos" w:cs="Poppins"/>
          <w:b/>
          <w:bCs/>
          <w:sz w:val="22"/>
          <w:szCs w:val="22"/>
          <w:lang w:val="el-GR"/>
        </w:rPr>
        <w:t>. Αξιολόγηση του εργαλείου «Εκπαίδευση Εκπαιδευτών» (</w:t>
      </w:r>
      <w:r w:rsidRPr="008E6EB8">
        <w:rPr>
          <w:rFonts w:ascii="Aptos" w:eastAsia="Calibri" w:hAnsi="Aptos" w:cs="Poppins"/>
          <w:b/>
          <w:bCs/>
          <w:sz w:val="22"/>
          <w:szCs w:val="22"/>
          <w:lang w:val="en-GB"/>
        </w:rPr>
        <w:t>TTT</w:t>
      </w:r>
      <w:r w:rsidRPr="008E6EB8">
        <w:rPr>
          <w:rFonts w:ascii="Aptos" w:eastAsia="Calibri" w:hAnsi="Aptos" w:cs="Poppins"/>
          <w:b/>
          <w:bCs/>
          <w:sz w:val="22"/>
          <w:szCs w:val="22"/>
          <w:lang w:val="el-GR"/>
        </w:rPr>
        <w:t>)</w:t>
      </w:r>
    </w:p>
    <w:p w14:paraId="4A5CC857" w14:textId="75955B13" w:rsidR="00FB5586" w:rsidRPr="008E6EB8" w:rsidRDefault="00D108EF" w:rsidP="00CD4649">
      <w:pPr>
        <w:pStyle w:val="ListParagraph"/>
        <w:numPr>
          <w:ilvl w:val="0"/>
          <w:numId w:val="17"/>
        </w:numPr>
        <w:spacing w:after="120"/>
        <w:ind w:left="714" w:hanging="357"/>
        <w:contextualSpacing w:val="0"/>
        <w:rPr>
          <w:rFonts w:ascii="Aptos" w:eastAsia="Calibri" w:hAnsi="Aptos" w:cs="Poppins"/>
          <w:sz w:val="22"/>
          <w:szCs w:val="22"/>
          <w:lang w:val="el-GR"/>
        </w:rPr>
      </w:pPr>
      <w:r w:rsidRPr="008E6EB8">
        <w:rPr>
          <w:rFonts w:ascii="Aptos" w:eastAsia="Calibri" w:hAnsi="Aptos" w:cs="Poppins"/>
          <w:sz w:val="22"/>
          <w:szCs w:val="22"/>
          <w:lang w:val="el-GR"/>
        </w:rPr>
        <w:t xml:space="preserve">Παρακαλούμε αξιολογήστε τη χρησιμότητα των </w:t>
      </w:r>
      <w:r w:rsidR="00FB5586" w:rsidRPr="008E6EB8">
        <w:rPr>
          <w:rFonts w:ascii="Aptos" w:eastAsia="Calibri" w:hAnsi="Aptos" w:cs="Poppins"/>
          <w:sz w:val="22"/>
          <w:szCs w:val="22"/>
          <w:lang w:val="el-GR"/>
        </w:rPr>
        <w:t xml:space="preserve">εργαλείων και των μεθόδων που περιλαμβάνονται στο </w:t>
      </w:r>
      <w:r w:rsidRPr="008E6EB8">
        <w:rPr>
          <w:rFonts w:ascii="Aptos" w:eastAsia="Calibri" w:hAnsi="Aptos" w:cs="Poppins"/>
          <w:sz w:val="22"/>
          <w:szCs w:val="22"/>
          <w:lang w:val="el-GR"/>
        </w:rPr>
        <w:t>Εγχειρίδιο «</w:t>
      </w:r>
      <w:r w:rsidRPr="008E6EB8">
        <w:rPr>
          <w:rFonts w:ascii="Aptos" w:eastAsia="Calibri" w:hAnsi="Aptos" w:cs="Poppins"/>
          <w:sz w:val="22"/>
          <w:szCs w:val="22"/>
          <w:lang w:val="en-GB"/>
        </w:rPr>
        <w:t>Train</w:t>
      </w:r>
      <w:r w:rsidRPr="008E6EB8">
        <w:rPr>
          <w:rFonts w:ascii="Aptos" w:eastAsia="Calibri" w:hAnsi="Aptos" w:cs="Poppins"/>
          <w:sz w:val="22"/>
          <w:szCs w:val="22"/>
          <w:lang w:val="el-GR"/>
        </w:rPr>
        <w:t xml:space="preserve"> </w:t>
      </w:r>
      <w:r w:rsidRPr="008E6EB8">
        <w:rPr>
          <w:rFonts w:ascii="Aptos" w:eastAsia="Calibri" w:hAnsi="Aptos" w:cs="Poppins"/>
          <w:sz w:val="22"/>
          <w:szCs w:val="22"/>
          <w:lang w:val="en-GB"/>
        </w:rPr>
        <w:t>the</w:t>
      </w:r>
      <w:r w:rsidRPr="008E6EB8">
        <w:rPr>
          <w:rFonts w:ascii="Aptos" w:eastAsia="Calibri" w:hAnsi="Aptos" w:cs="Poppins"/>
          <w:sz w:val="22"/>
          <w:szCs w:val="22"/>
          <w:lang w:val="el-GR"/>
        </w:rPr>
        <w:t xml:space="preserve"> </w:t>
      </w:r>
      <w:r w:rsidRPr="008E6EB8">
        <w:rPr>
          <w:rFonts w:ascii="Aptos" w:eastAsia="Calibri" w:hAnsi="Aptos" w:cs="Poppins"/>
          <w:sz w:val="22"/>
          <w:szCs w:val="22"/>
          <w:lang w:val="en-GB"/>
        </w:rPr>
        <w:t>Trainer</w:t>
      </w:r>
      <w:r w:rsidRPr="008E6EB8">
        <w:rPr>
          <w:rFonts w:ascii="Aptos" w:eastAsia="Calibri" w:hAnsi="Aptos" w:cs="Poppins"/>
          <w:sz w:val="22"/>
          <w:szCs w:val="22"/>
          <w:lang w:val="el-GR"/>
        </w:rPr>
        <w:t>» (</w:t>
      </w:r>
      <w:r w:rsidRPr="008E6EB8">
        <w:rPr>
          <w:rFonts w:ascii="Aptos" w:eastAsia="Calibri" w:hAnsi="Aptos" w:cs="Poppins"/>
          <w:sz w:val="22"/>
          <w:szCs w:val="22"/>
          <w:lang w:val="en-GB"/>
        </w:rPr>
        <w:t>TTT</w:t>
      </w:r>
      <w:r w:rsidRPr="008E6EB8">
        <w:rPr>
          <w:rFonts w:ascii="Aptos" w:eastAsia="Calibri" w:hAnsi="Aptos" w:cs="Poppins"/>
          <w:sz w:val="22"/>
          <w:szCs w:val="22"/>
          <w:lang w:val="el-GR"/>
        </w:rPr>
        <w:t xml:space="preserve">) σε κλίμακα από 1 έως 5 </w:t>
      </w:r>
      <w:r w:rsidR="00FB5586" w:rsidRPr="008E6EB8">
        <w:rPr>
          <w:rFonts w:ascii="Aptos" w:eastAsiaTheme="minorHAnsi" w:hAnsi="Aptos" w:cs="Poppins"/>
          <w:kern w:val="0"/>
          <w:sz w:val="22"/>
          <w:szCs w:val="22"/>
          <w:lang w:val="el-GR" w:eastAsia="en-US" w:bidi="ar-SA"/>
        </w:rPr>
        <w:t>(1 = καθόλου χρήσιμο, 5 = πολύ χρήσιμο)</w:t>
      </w:r>
      <w:r w:rsidRPr="008E6EB8">
        <w:rPr>
          <w:rFonts w:ascii="Aptos" w:eastAsiaTheme="minorHAnsi" w:hAnsi="Aptos" w:cs="Poppins"/>
          <w:kern w:val="0"/>
          <w:sz w:val="22"/>
          <w:szCs w:val="22"/>
          <w:lang w:val="el-GR" w:eastAsia="en-US" w:bidi="ar-SA"/>
        </w:rPr>
        <w:t>.</w:t>
      </w:r>
    </w:p>
    <w:p w14:paraId="5CD02DEA" w14:textId="77777777" w:rsidR="00A8385A" w:rsidRPr="008E6EB8" w:rsidRDefault="00A8385A" w:rsidP="00A8385A">
      <w:pPr>
        <w:pStyle w:val="ListParagraph"/>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1901395221"/>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1868712883"/>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1839650463"/>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4048790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179806990"/>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p w14:paraId="04F80335" w14:textId="77777777" w:rsidR="00A8385A" w:rsidRPr="008E6EB8" w:rsidRDefault="00A8385A" w:rsidP="00A8385A">
      <w:pPr>
        <w:pStyle w:val="ListParagraph"/>
        <w:spacing w:after="120"/>
        <w:ind w:left="714"/>
        <w:contextualSpacing w:val="0"/>
        <w:rPr>
          <w:rFonts w:ascii="Aptos" w:eastAsia="Calibri" w:hAnsi="Aptos" w:cs="Poppins"/>
          <w:sz w:val="22"/>
          <w:szCs w:val="22"/>
          <w:lang w:val="en-GB"/>
        </w:rPr>
      </w:pPr>
    </w:p>
    <w:p w14:paraId="04C35510" w14:textId="20BE1E8C" w:rsidR="00FB5586" w:rsidRPr="008E6EB8" w:rsidRDefault="00FB5586" w:rsidP="00CD4649">
      <w:pPr>
        <w:pStyle w:val="ListParagraph"/>
        <w:numPr>
          <w:ilvl w:val="0"/>
          <w:numId w:val="17"/>
        </w:numPr>
        <w:rPr>
          <w:rFonts w:ascii="Aptos" w:eastAsia="Calibri" w:hAnsi="Aptos" w:cs="Poppins"/>
          <w:sz w:val="22"/>
          <w:szCs w:val="22"/>
          <w:lang w:val="el-GR"/>
        </w:rPr>
      </w:pPr>
      <w:r w:rsidRPr="008E6EB8">
        <w:rPr>
          <w:rFonts w:ascii="Aptos" w:eastAsia="Calibri" w:hAnsi="Aptos" w:cs="Poppins"/>
          <w:sz w:val="22"/>
          <w:szCs w:val="22"/>
          <w:lang w:val="el-GR"/>
        </w:rPr>
        <w:t xml:space="preserve">Παρακαλώ αξιολογήστε τη χρησιμότητα του </w:t>
      </w:r>
      <w:r w:rsidRPr="008E6EB8">
        <w:rPr>
          <w:rFonts w:ascii="Aptos" w:eastAsiaTheme="minorHAnsi" w:hAnsi="Aptos" w:cs="Poppins"/>
          <w:kern w:val="0"/>
          <w:sz w:val="22"/>
          <w:szCs w:val="22"/>
          <w:lang w:val="el-GR" w:eastAsia="en-US" w:bidi="ar-SA"/>
        </w:rPr>
        <w:t>Ατομικού Σχεδίου Ψηφιακής Ανάπτυξης (</w:t>
      </w:r>
      <w:r w:rsidRPr="008E6EB8">
        <w:rPr>
          <w:rFonts w:ascii="Aptos" w:eastAsiaTheme="minorHAnsi" w:hAnsi="Aptos" w:cs="Poppins"/>
          <w:kern w:val="0"/>
          <w:sz w:val="22"/>
          <w:szCs w:val="22"/>
          <w:lang w:val="en-GB" w:eastAsia="en-US" w:bidi="ar-SA"/>
        </w:rPr>
        <w:t>IDDP</w:t>
      </w:r>
      <w:r w:rsidRPr="008E6EB8">
        <w:rPr>
          <w:rFonts w:ascii="Aptos" w:eastAsiaTheme="minorHAnsi" w:hAnsi="Aptos" w:cs="Poppins"/>
          <w:kern w:val="0"/>
          <w:sz w:val="22"/>
          <w:szCs w:val="22"/>
          <w:lang w:val="el-GR" w:eastAsia="en-US" w:bidi="ar-SA"/>
        </w:rPr>
        <w:t>) για την ψηφιακή ανάπτυξη των μικρομεσαίων επιχειρήσεων (</w:t>
      </w:r>
      <w:proofErr w:type="spellStart"/>
      <w:r w:rsidRPr="008E6EB8">
        <w:rPr>
          <w:rFonts w:ascii="Aptos" w:eastAsiaTheme="minorHAnsi" w:hAnsi="Aptos" w:cs="Poppins"/>
          <w:kern w:val="0"/>
          <w:sz w:val="22"/>
          <w:szCs w:val="22"/>
          <w:lang w:val="en-GB" w:eastAsia="en-US" w:bidi="ar-SA"/>
        </w:rPr>
        <w:t>soSMEs</w:t>
      </w:r>
      <w:proofErr w:type="spellEnd"/>
      <w:r w:rsidRPr="008E6EB8">
        <w:rPr>
          <w:rFonts w:ascii="Aptos" w:eastAsiaTheme="minorHAnsi" w:hAnsi="Aptos" w:cs="Poppins"/>
          <w:kern w:val="0"/>
          <w:sz w:val="22"/>
          <w:szCs w:val="22"/>
          <w:lang w:val="el-GR" w:eastAsia="en-US" w:bidi="ar-SA"/>
        </w:rPr>
        <w:t xml:space="preserve">) </w:t>
      </w:r>
      <w:r w:rsidRPr="008E6EB8">
        <w:rPr>
          <w:rFonts w:ascii="Aptos" w:eastAsia="Calibri" w:hAnsi="Aptos" w:cs="Poppins"/>
          <w:sz w:val="22"/>
          <w:szCs w:val="22"/>
          <w:lang w:val="el-GR"/>
        </w:rPr>
        <w:t xml:space="preserve">σε κλίμακα από 1 έως 5 </w:t>
      </w:r>
      <w:r w:rsidRPr="008E6EB8">
        <w:rPr>
          <w:rFonts w:ascii="Aptos" w:eastAsiaTheme="minorHAnsi" w:hAnsi="Aptos" w:cs="Poppins"/>
          <w:kern w:val="0"/>
          <w:sz w:val="22"/>
          <w:szCs w:val="22"/>
          <w:lang w:val="el-GR" w:eastAsia="en-US" w:bidi="ar-SA"/>
        </w:rPr>
        <w:t>(1 = καθόλου χρήσιμο, 5 = πολύ χρήσιμο).</w:t>
      </w:r>
    </w:p>
    <w:p w14:paraId="69BBADFB" w14:textId="77777777" w:rsidR="00A8385A" w:rsidRPr="008E6EB8" w:rsidRDefault="00A8385A" w:rsidP="00A8385A">
      <w:pPr>
        <w:pStyle w:val="ListParagraph"/>
        <w:rPr>
          <w:rFonts w:ascii="Aptos" w:eastAsia="Calibri" w:hAnsi="Aptos" w:cs="Poppins"/>
          <w:sz w:val="22"/>
          <w:szCs w:val="22"/>
          <w:lang w:val="el-GR"/>
        </w:rPr>
      </w:pPr>
      <w:r w:rsidRPr="008E6EB8">
        <w:rPr>
          <w:rFonts w:ascii="Aptos" w:eastAsia="Calibri" w:hAnsi="Aptos" w:cs="Poppins"/>
          <w:sz w:val="22"/>
          <w:szCs w:val="22"/>
          <w:lang w:val="el-GR"/>
        </w:rPr>
        <w:t>1</w:t>
      </w:r>
      <w:sdt>
        <w:sdtPr>
          <w:rPr>
            <w:rFonts w:ascii="Aptos" w:eastAsia="Calibri" w:hAnsi="Aptos" w:cs="Poppins"/>
            <w:sz w:val="22"/>
            <w:szCs w:val="22"/>
            <w:lang w:val="el-GR"/>
          </w:rPr>
          <w:id w:val="1215466891"/>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l-GR"/>
            </w:rPr>
            <w:t xml:space="preserve"> ☐</w:t>
          </w:r>
        </w:sdtContent>
      </w:sdt>
      <w:r w:rsidRPr="008E6EB8">
        <w:rPr>
          <w:rFonts w:ascii="Aptos" w:eastAsia="Calibri" w:hAnsi="Aptos" w:cs="Poppins"/>
          <w:sz w:val="22"/>
          <w:szCs w:val="22"/>
          <w:lang w:val="el-GR"/>
        </w:rPr>
        <w:t xml:space="preserve">     2</w:t>
      </w:r>
      <w:sdt>
        <w:sdtPr>
          <w:rPr>
            <w:rFonts w:ascii="Aptos" w:eastAsia="Calibri" w:hAnsi="Aptos" w:cs="Poppins"/>
            <w:sz w:val="22"/>
            <w:szCs w:val="22"/>
            <w:lang w:val="el-GR"/>
          </w:rPr>
          <w:id w:val="1515641479"/>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l-GR"/>
            </w:rPr>
            <w:t xml:space="preserve"> ☐</w:t>
          </w:r>
        </w:sdtContent>
      </w:sdt>
      <w:r w:rsidRPr="008E6EB8">
        <w:rPr>
          <w:rFonts w:ascii="Aptos" w:eastAsia="Calibri" w:hAnsi="Aptos" w:cs="Poppins"/>
          <w:sz w:val="22"/>
          <w:szCs w:val="22"/>
          <w:lang w:val="el-GR"/>
        </w:rPr>
        <w:t xml:space="preserve">     3</w:t>
      </w:r>
      <w:sdt>
        <w:sdtPr>
          <w:rPr>
            <w:rFonts w:ascii="Aptos" w:eastAsia="Calibri" w:hAnsi="Aptos" w:cs="Poppins"/>
            <w:sz w:val="22"/>
            <w:szCs w:val="22"/>
            <w:lang w:val="el-GR"/>
          </w:rPr>
          <w:id w:val="-738096632"/>
          <w14:checkbox>
            <w14:checked w14:val="0"/>
            <w14:checkedState w14:val="2612" w14:font="MS Gothic"/>
            <w14:uncheckedState w14:val="2610" w14:font="MS Gothic"/>
          </w14:checkbox>
        </w:sdtPr>
        <w:sdtContent>
          <w:r w:rsidRPr="008E6EB8">
            <w:rPr>
              <w:rFonts w:ascii="Aptos" w:eastAsia="MS Gothic" w:hAnsi="Aptos" w:cs="Poppins"/>
              <w:sz w:val="22"/>
              <w:szCs w:val="22"/>
              <w:lang w:val="el-GR"/>
            </w:rPr>
            <w:t xml:space="preserve"> ☐</w:t>
          </w:r>
        </w:sdtContent>
      </w:sdt>
      <w:r w:rsidRPr="008E6EB8">
        <w:rPr>
          <w:rFonts w:ascii="Aptos" w:eastAsia="Calibri" w:hAnsi="Aptos" w:cs="Poppins"/>
          <w:sz w:val="22"/>
          <w:szCs w:val="22"/>
          <w:lang w:val="el-GR"/>
        </w:rPr>
        <w:t xml:space="preserve">    4</w:t>
      </w:r>
      <w:sdt>
        <w:sdtPr>
          <w:rPr>
            <w:rFonts w:ascii="Aptos" w:eastAsia="Calibri" w:hAnsi="Aptos" w:cs="Poppins"/>
            <w:sz w:val="22"/>
            <w:szCs w:val="22"/>
            <w:lang w:val="el-GR"/>
          </w:rPr>
          <w:id w:val="-1411074360"/>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l-GR"/>
            </w:rPr>
            <w:t xml:space="preserve"> ☐</w:t>
          </w:r>
        </w:sdtContent>
      </w:sdt>
      <w:r w:rsidRPr="008E6EB8">
        <w:rPr>
          <w:rFonts w:ascii="Aptos" w:eastAsia="Calibri" w:hAnsi="Aptos" w:cs="Poppins"/>
          <w:sz w:val="22"/>
          <w:szCs w:val="22"/>
          <w:lang w:val="el-GR"/>
        </w:rPr>
        <w:t xml:space="preserve">    5</w:t>
      </w:r>
      <w:sdt>
        <w:sdtPr>
          <w:rPr>
            <w:rFonts w:ascii="Aptos" w:eastAsia="Calibri" w:hAnsi="Aptos" w:cs="Poppins"/>
            <w:sz w:val="22"/>
            <w:szCs w:val="22"/>
            <w:lang w:val="el-GR"/>
          </w:rPr>
          <w:id w:val="-1990790052"/>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l-GR"/>
            </w:rPr>
            <w:t xml:space="preserve"> ☐</w:t>
          </w:r>
        </w:sdtContent>
      </w:sdt>
    </w:p>
    <w:p w14:paraId="061AA9ED" w14:textId="77777777" w:rsidR="00D108EF" w:rsidRPr="008E6EB8" w:rsidRDefault="00D108EF" w:rsidP="00A8385A">
      <w:pPr>
        <w:widowControl/>
        <w:suppressAutoHyphens w:val="0"/>
        <w:jc w:val="both"/>
        <w:rPr>
          <w:rFonts w:ascii="Aptos" w:eastAsiaTheme="minorHAnsi" w:hAnsi="Aptos" w:cs="Poppins"/>
          <w:kern w:val="0"/>
          <w:sz w:val="22"/>
          <w:szCs w:val="22"/>
          <w:lang w:val="el-GR" w:eastAsia="en-US" w:bidi="ar-SA"/>
        </w:rPr>
      </w:pPr>
    </w:p>
    <w:p w14:paraId="1D10844A" w14:textId="77777777" w:rsidR="00A8385A" w:rsidRPr="008E6EB8" w:rsidRDefault="00A8385A" w:rsidP="00A8385A">
      <w:pPr>
        <w:widowControl/>
        <w:suppressAutoHyphens w:val="0"/>
        <w:jc w:val="both"/>
        <w:rPr>
          <w:rFonts w:ascii="Aptos" w:eastAsiaTheme="minorHAnsi" w:hAnsi="Aptos" w:cs="Poppins"/>
          <w:kern w:val="0"/>
          <w:sz w:val="22"/>
          <w:szCs w:val="22"/>
          <w:lang w:val="el-GR" w:eastAsia="en-US" w:bidi="ar-SA"/>
        </w:rPr>
      </w:pPr>
    </w:p>
    <w:p w14:paraId="448DB7CB" w14:textId="77777777" w:rsidR="00D108EF" w:rsidRPr="008E6EB8" w:rsidRDefault="00D108EF" w:rsidP="00CD4649">
      <w:pPr>
        <w:widowControl/>
        <w:suppressAutoHyphens w:val="0"/>
        <w:jc w:val="both"/>
        <w:rPr>
          <w:rFonts w:ascii="Aptos" w:eastAsia="Calibri" w:hAnsi="Aptos" w:cs="Poppins"/>
          <w:b/>
          <w:bCs/>
          <w:sz w:val="22"/>
          <w:szCs w:val="22"/>
          <w:lang w:val="el-GR"/>
        </w:rPr>
      </w:pPr>
      <w:r w:rsidRPr="008E6EB8">
        <w:rPr>
          <w:rFonts w:ascii="Aptos" w:eastAsia="Calibri" w:hAnsi="Aptos" w:cs="Poppins"/>
          <w:b/>
          <w:bCs/>
          <w:sz w:val="22"/>
          <w:szCs w:val="22"/>
          <w:lang w:val="el-GR"/>
        </w:rPr>
        <w:t xml:space="preserve">ΕΝΟΤΗΤΑ </w:t>
      </w:r>
      <w:r w:rsidRPr="008E6EB8">
        <w:rPr>
          <w:rFonts w:ascii="Aptos" w:eastAsia="Calibri" w:hAnsi="Aptos" w:cs="Poppins"/>
          <w:b/>
          <w:bCs/>
          <w:sz w:val="22"/>
          <w:szCs w:val="22"/>
          <w:lang w:val="en-GB"/>
        </w:rPr>
        <w:t>IV</w:t>
      </w:r>
      <w:r w:rsidRPr="008E6EB8">
        <w:rPr>
          <w:rFonts w:ascii="Aptos" w:eastAsia="Calibri" w:hAnsi="Aptos" w:cs="Poppins"/>
          <w:b/>
          <w:bCs/>
          <w:sz w:val="22"/>
          <w:szCs w:val="22"/>
          <w:lang w:val="el-GR"/>
        </w:rPr>
        <w:t>. Αξιολόγηση της υλοποίησης του προγράμματος</w:t>
      </w:r>
    </w:p>
    <w:p w14:paraId="5FA1CCE2" w14:textId="1AFAD995" w:rsidR="00D108EF" w:rsidRPr="008E6EB8" w:rsidRDefault="00D108EF" w:rsidP="00CD4649">
      <w:pPr>
        <w:pStyle w:val="ListParagraph"/>
        <w:numPr>
          <w:ilvl w:val="0"/>
          <w:numId w:val="18"/>
        </w:numPr>
        <w:rPr>
          <w:rFonts w:ascii="Aptos" w:eastAsia="Calibri" w:hAnsi="Aptos" w:cs="Poppins"/>
          <w:sz w:val="22"/>
          <w:szCs w:val="22"/>
          <w:lang w:val="el-GR"/>
        </w:rPr>
      </w:pPr>
      <w:r w:rsidRPr="008E6EB8">
        <w:rPr>
          <w:rFonts w:ascii="Aptos" w:eastAsia="Calibri" w:hAnsi="Aptos" w:cs="Poppins"/>
          <w:sz w:val="22"/>
          <w:szCs w:val="22"/>
          <w:lang w:val="el-GR"/>
        </w:rPr>
        <w:t>Παρακαλώ αξιολογήστε τις ακόλουθες δηλώσεις σε κλίμακα από 1 έως 5 (1 = διαφωνώ απόλυτα, 5 = συμφωνώ απόλυτα).</w:t>
      </w:r>
    </w:p>
    <w:p w14:paraId="72830B5C" w14:textId="77777777" w:rsidR="00A8385A" w:rsidRPr="008E6EB8" w:rsidRDefault="00A8385A" w:rsidP="00A8385A">
      <w:pPr>
        <w:pStyle w:val="ListParagraph"/>
        <w:rPr>
          <w:rFonts w:ascii="Aptos" w:eastAsia="Calibri" w:hAnsi="Aptos" w:cs="Poppins"/>
          <w:sz w:val="22"/>
          <w:szCs w:val="22"/>
          <w:lang w:val="el-GR"/>
        </w:rPr>
      </w:pPr>
    </w:p>
    <w:tbl>
      <w:tblPr>
        <w:tblStyle w:val="TableGrid"/>
        <w:tblW w:w="9072" w:type="dxa"/>
        <w:tblInd w:w="-5" w:type="dxa"/>
        <w:tblLook w:val="04A0" w:firstRow="1" w:lastRow="0" w:firstColumn="1" w:lastColumn="0" w:noHBand="0" w:noVBand="1"/>
      </w:tblPr>
      <w:tblGrid>
        <w:gridCol w:w="5387"/>
        <w:gridCol w:w="3685"/>
      </w:tblGrid>
      <w:tr w:rsidR="00A8385A" w:rsidRPr="008E6EB8" w14:paraId="4FEDCDCB" w14:textId="77777777" w:rsidTr="006964CE">
        <w:tc>
          <w:tcPr>
            <w:tcW w:w="5387" w:type="dxa"/>
            <w:vAlign w:val="center"/>
          </w:tcPr>
          <w:p w14:paraId="30FB6D1A" w14:textId="3EE7C3E6" w:rsidR="00A8385A" w:rsidRPr="008E6EB8" w:rsidRDefault="00A8385A" w:rsidP="00A8385A">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t xml:space="preserve">Οι </w:t>
            </w:r>
            <w:proofErr w:type="spellStart"/>
            <w:r w:rsidRPr="008E6EB8">
              <w:rPr>
                <w:rFonts w:ascii="Aptos" w:eastAsiaTheme="minorHAnsi" w:hAnsi="Aptos" w:cs="Poppins"/>
                <w:kern w:val="0"/>
                <w:sz w:val="22"/>
                <w:szCs w:val="22"/>
                <w:lang w:val="en-GB" w:eastAsia="en-US" w:bidi="ar-SA"/>
              </w:rPr>
              <w:t>soSMEs</w:t>
            </w:r>
            <w:proofErr w:type="spellEnd"/>
            <w:r w:rsidRPr="008E6EB8">
              <w:rPr>
                <w:rFonts w:ascii="Aptos" w:eastAsiaTheme="minorHAnsi" w:hAnsi="Aptos" w:cs="Poppins"/>
                <w:kern w:val="0"/>
                <w:sz w:val="22"/>
                <w:szCs w:val="22"/>
                <w:lang w:val="el-GR" w:eastAsia="en-US" w:bidi="ar-SA"/>
              </w:rPr>
              <w:t xml:space="preserve"> συμμετείχαν ενεργά στη διαδικασία καθοδήγησης</w:t>
            </w:r>
          </w:p>
        </w:tc>
        <w:tc>
          <w:tcPr>
            <w:tcW w:w="3685" w:type="dxa"/>
            <w:vAlign w:val="center"/>
          </w:tcPr>
          <w:p w14:paraId="38953A64"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357884468"/>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1736349406"/>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682099987"/>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75873970"/>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8903262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r w:rsidR="00A8385A" w:rsidRPr="008E6EB8" w14:paraId="19B71525" w14:textId="77777777" w:rsidTr="006964CE">
        <w:tc>
          <w:tcPr>
            <w:tcW w:w="5387" w:type="dxa"/>
            <w:vAlign w:val="center"/>
          </w:tcPr>
          <w:p w14:paraId="70FCB8D0" w14:textId="23E80517" w:rsidR="00A8385A" w:rsidRPr="008E6EB8" w:rsidRDefault="00A8385A" w:rsidP="00A8385A">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t xml:space="preserve">Οι </w:t>
            </w:r>
            <w:proofErr w:type="spellStart"/>
            <w:r w:rsidRPr="008E6EB8">
              <w:rPr>
                <w:rFonts w:ascii="Aptos" w:eastAsiaTheme="minorHAnsi" w:hAnsi="Aptos" w:cs="Poppins"/>
                <w:kern w:val="0"/>
                <w:sz w:val="22"/>
                <w:szCs w:val="22"/>
                <w:lang w:val="en-GB" w:eastAsia="en-US" w:bidi="ar-SA"/>
              </w:rPr>
              <w:t>soSMEs</w:t>
            </w:r>
            <w:proofErr w:type="spellEnd"/>
            <w:r w:rsidRPr="008E6EB8">
              <w:rPr>
                <w:rFonts w:ascii="Aptos" w:eastAsiaTheme="minorHAnsi" w:hAnsi="Aptos" w:cs="Poppins"/>
                <w:kern w:val="0"/>
                <w:sz w:val="22"/>
                <w:szCs w:val="22"/>
                <w:lang w:val="el-GR" w:eastAsia="en-US" w:bidi="ar-SA"/>
              </w:rPr>
              <w:t xml:space="preserve"> ήταν ανοιχτές στον πειραματισμό και τη δοκιμή</w:t>
            </w:r>
          </w:p>
        </w:tc>
        <w:tc>
          <w:tcPr>
            <w:tcW w:w="3685" w:type="dxa"/>
            <w:vAlign w:val="center"/>
          </w:tcPr>
          <w:p w14:paraId="2A4AFC20"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1896852527"/>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32867962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585732459"/>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104621670"/>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182356675"/>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r w:rsidR="00A8385A" w:rsidRPr="008E6EB8" w14:paraId="6FCCBE47" w14:textId="77777777" w:rsidTr="006964CE">
        <w:tc>
          <w:tcPr>
            <w:tcW w:w="5387" w:type="dxa"/>
            <w:vAlign w:val="center"/>
          </w:tcPr>
          <w:p w14:paraId="1FB2E4CA" w14:textId="282B0B46" w:rsidR="00A8385A" w:rsidRPr="008E6EB8" w:rsidRDefault="00A8385A" w:rsidP="00A8385A">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t>Το πρόγραμμα υποστήριξε την πρακτική εφαρμογή ψηφιακών λύσεων</w:t>
            </w:r>
          </w:p>
        </w:tc>
        <w:tc>
          <w:tcPr>
            <w:tcW w:w="3685" w:type="dxa"/>
            <w:vAlign w:val="center"/>
          </w:tcPr>
          <w:p w14:paraId="2CFFE3A3"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1555607628"/>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4827736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1621034927"/>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562528393"/>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777367276"/>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r w:rsidR="00A8385A" w:rsidRPr="008E6EB8" w14:paraId="5119B25A" w14:textId="77777777" w:rsidTr="006964CE">
        <w:tc>
          <w:tcPr>
            <w:tcW w:w="5387" w:type="dxa"/>
            <w:vAlign w:val="center"/>
          </w:tcPr>
          <w:p w14:paraId="1CAC905F" w14:textId="60F39EF7" w:rsidR="00A8385A" w:rsidRPr="008E6EB8" w:rsidRDefault="00A8385A" w:rsidP="00A8385A">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t xml:space="preserve">Τα θέματα προσβασιμότητας ήταν συναφή για τις συμμετέχουσες </w:t>
            </w:r>
            <w:proofErr w:type="spellStart"/>
            <w:r w:rsidRPr="008E6EB8">
              <w:rPr>
                <w:rFonts w:ascii="Aptos" w:eastAsiaTheme="minorHAnsi" w:hAnsi="Aptos" w:cs="Poppins"/>
                <w:kern w:val="0"/>
                <w:sz w:val="22"/>
                <w:szCs w:val="22"/>
                <w:lang w:val="en-GB" w:eastAsia="en-US" w:bidi="ar-SA"/>
              </w:rPr>
              <w:t>soSMEs</w:t>
            </w:r>
            <w:proofErr w:type="spellEnd"/>
          </w:p>
        </w:tc>
        <w:tc>
          <w:tcPr>
            <w:tcW w:w="3685" w:type="dxa"/>
            <w:vAlign w:val="center"/>
          </w:tcPr>
          <w:p w14:paraId="232B599D"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1079405306"/>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1372189341"/>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502585161"/>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99737970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227110657"/>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r w:rsidR="00A8385A" w:rsidRPr="008E6EB8" w14:paraId="4E620F72" w14:textId="77777777" w:rsidTr="006964CE">
        <w:tc>
          <w:tcPr>
            <w:tcW w:w="5387" w:type="dxa"/>
            <w:vAlign w:val="center"/>
          </w:tcPr>
          <w:p w14:paraId="61DC0A20" w14:textId="297A882D" w:rsidR="00A8385A" w:rsidRPr="008E6EB8" w:rsidRDefault="00A8385A" w:rsidP="00A8385A">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t>Το πρόγραμμα συνέβαλε στην ευαισθητοποίηση σχετικά με την προσβασιμότητα</w:t>
            </w:r>
          </w:p>
        </w:tc>
        <w:tc>
          <w:tcPr>
            <w:tcW w:w="3685" w:type="dxa"/>
            <w:vAlign w:val="center"/>
          </w:tcPr>
          <w:p w14:paraId="517D48E3"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797178608"/>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104271309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1845829689"/>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209635773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987501208"/>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r w:rsidR="00A8385A" w:rsidRPr="008E6EB8" w14:paraId="5FAC83DC" w14:textId="77777777" w:rsidTr="006964CE">
        <w:tc>
          <w:tcPr>
            <w:tcW w:w="5387" w:type="dxa"/>
            <w:vAlign w:val="center"/>
          </w:tcPr>
          <w:p w14:paraId="22F7603B" w14:textId="5CC6E9B5" w:rsidR="00A8385A" w:rsidRPr="008E6EB8" w:rsidRDefault="00A8385A" w:rsidP="006964CE">
            <w:pPr>
              <w:widowControl/>
              <w:suppressAutoHyphens w:val="0"/>
              <w:rPr>
                <w:rFonts w:ascii="Aptos" w:eastAsiaTheme="minorHAnsi" w:hAnsi="Aptos" w:cs="Poppins"/>
                <w:kern w:val="0"/>
                <w:sz w:val="22"/>
                <w:szCs w:val="22"/>
                <w:lang w:val="el-GR" w:eastAsia="en-US" w:bidi="ar-SA"/>
              </w:rPr>
            </w:pPr>
            <w:r w:rsidRPr="008E6EB8">
              <w:rPr>
                <w:rFonts w:ascii="Aptos" w:eastAsiaTheme="minorHAnsi" w:hAnsi="Aptos" w:cs="Poppins"/>
                <w:kern w:val="0"/>
                <w:sz w:val="22"/>
                <w:szCs w:val="22"/>
                <w:lang w:val="el-GR" w:eastAsia="en-US" w:bidi="ar-SA"/>
              </w:rPr>
              <w:t>Η ισορροπία μεταξύ ψηφιακού μετασχηματισμού και προσβασιμότητας ήταν κατάλληλη</w:t>
            </w:r>
          </w:p>
        </w:tc>
        <w:tc>
          <w:tcPr>
            <w:tcW w:w="3685" w:type="dxa"/>
            <w:vAlign w:val="center"/>
          </w:tcPr>
          <w:p w14:paraId="07338CC8" w14:textId="77777777" w:rsidR="00A8385A" w:rsidRPr="008E6EB8" w:rsidRDefault="00A8385A" w:rsidP="006964CE">
            <w:pPr>
              <w:pStyle w:val="ListParagraph"/>
              <w:ind w:left="0"/>
              <w:jc w:val="center"/>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338902031"/>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168038803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111637288"/>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5347164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141393372"/>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tc>
      </w:tr>
    </w:tbl>
    <w:p w14:paraId="0939469B" w14:textId="77777777" w:rsidR="00A8385A" w:rsidRPr="008E6EB8" w:rsidRDefault="00A8385A" w:rsidP="00A8385A">
      <w:pPr>
        <w:pStyle w:val="ListParagraph"/>
        <w:rPr>
          <w:rFonts w:ascii="Aptos" w:eastAsia="Calibri" w:hAnsi="Aptos" w:cs="Poppins"/>
          <w:sz w:val="22"/>
          <w:szCs w:val="22"/>
          <w:lang w:val="en-GB"/>
        </w:rPr>
      </w:pPr>
    </w:p>
    <w:p w14:paraId="4CC03B58" w14:textId="77777777" w:rsidR="00D108EF" w:rsidRPr="008E6EB8" w:rsidRDefault="00D108EF" w:rsidP="00CD4649">
      <w:pPr>
        <w:pStyle w:val="ListParagraph"/>
        <w:widowControl/>
        <w:suppressAutoHyphens w:val="0"/>
        <w:ind w:left="1134"/>
        <w:jc w:val="both"/>
        <w:rPr>
          <w:rFonts w:ascii="Aptos" w:eastAsiaTheme="minorHAnsi" w:hAnsi="Aptos" w:cs="Poppins"/>
          <w:kern w:val="0"/>
          <w:sz w:val="22"/>
          <w:szCs w:val="22"/>
          <w:lang w:val="en-GB" w:eastAsia="en-US" w:bidi="ar-SA"/>
        </w:rPr>
      </w:pPr>
    </w:p>
    <w:p w14:paraId="092957EA" w14:textId="77777777" w:rsidR="00D108EF" w:rsidRPr="008E6EB8" w:rsidRDefault="00D108EF" w:rsidP="00CD4649">
      <w:pPr>
        <w:widowControl/>
        <w:suppressAutoHyphens w:val="0"/>
        <w:jc w:val="both"/>
        <w:rPr>
          <w:rFonts w:ascii="Aptos" w:eastAsia="Calibri" w:hAnsi="Aptos" w:cs="Poppins"/>
          <w:b/>
          <w:bCs/>
          <w:sz w:val="22"/>
          <w:szCs w:val="22"/>
          <w:lang w:val="en-GB"/>
        </w:rPr>
      </w:pPr>
      <w:r w:rsidRPr="008E6EB8">
        <w:rPr>
          <w:rFonts w:ascii="Aptos" w:eastAsia="Calibri" w:hAnsi="Aptos" w:cs="Poppins"/>
          <w:b/>
          <w:bCs/>
          <w:sz w:val="22"/>
          <w:szCs w:val="22"/>
          <w:lang w:val="en-GB"/>
        </w:rPr>
        <w:t>ΕΝΟΤΗΤΑ V. Προκλήσεις και συστάσεις</w:t>
      </w:r>
    </w:p>
    <w:p w14:paraId="05CF1D14" w14:textId="77777777" w:rsidR="00D108EF" w:rsidRPr="008E6EB8" w:rsidRDefault="00D108EF" w:rsidP="00CD4649">
      <w:pPr>
        <w:pStyle w:val="ListParagraph"/>
        <w:numPr>
          <w:ilvl w:val="0"/>
          <w:numId w:val="19"/>
        </w:numPr>
        <w:rPr>
          <w:rFonts w:ascii="Aptos" w:eastAsia="Calibri" w:hAnsi="Aptos" w:cs="Poppins"/>
          <w:sz w:val="22"/>
          <w:szCs w:val="22"/>
          <w:lang w:val="el-GR"/>
        </w:rPr>
      </w:pPr>
      <w:r w:rsidRPr="008E6EB8">
        <w:rPr>
          <w:rFonts w:ascii="Aptos" w:eastAsia="Calibri" w:hAnsi="Aptos" w:cs="Poppins"/>
          <w:sz w:val="22"/>
          <w:szCs w:val="22"/>
          <w:lang w:val="el-GR"/>
        </w:rPr>
        <w:t xml:space="preserve">Ποιες ήταν οι κύριες προκλήσεις που αντιμετωπίστηκαν κατά τη διάρκεια των δραστηριοτήτων καθοδήγησης; </w:t>
      </w:r>
    </w:p>
    <w:p w14:paraId="602FEF9B" w14:textId="2F475F60" w:rsidR="00D108EF" w:rsidRPr="008E6EB8" w:rsidRDefault="00D108EF" w:rsidP="00CD4649">
      <w:pPr>
        <w:pStyle w:val="ListParagraph"/>
        <w:spacing w:after="120"/>
        <w:contextualSpacing w:val="0"/>
        <w:rPr>
          <w:rFonts w:ascii="Aptos" w:eastAsia="Calibri" w:hAnsi="Aptos" w:cs="Poppins"/>
          <w:sz w:val="22"/>
          <w:szCs w:val="22"/>
          <w:lang w:val="en-GB"/>
        </w:rPr>
      </w:pPr>
      <w:r w:rsidRPr="008E6EB8">
        <w:rPr>
          <w:rFonts w:ascii="Aptos" w:eastAsia="Calibri" w:hAnsi="Aptos" w:cs="Poppins"/>
          <w:sz w:val="22"/>
          <w:szCs w:val="22"/>
          <w:lang w:val="en-GB"/>
        </w:rPr>
        <w:t>(</w:t>
      </w:r>
      <w:proofErr w:type="spellStart"/>
      <w:r w:rsidRPr="008E6EB8">
        <w:rPr>
          <w:rFonts w:ascii="Aptos" w:eastAsia="Calibri" w:hAnsi="Aptos" w:cs="Poppins"/>
          <w:sz w:val="22"/>
          <w:szCs w:val="22"/>
          <w:lang w:val="en-GB"/>
        </w:rPr>
        <w:t>μέγ</w:t>
      </w:r>
      <w:proofErr w:type="spellEnd"/>
      <w:r w:rsidRPr="008E6EB8">
        <w:rPr>
          <w:rFonts w:ascii="Aptos" w:eastAsia="Calibri" w:hAnsi="Aptos" w:cs="Poppins"/>
          <w:sz w:val="22"/>
          <w:szCs w:val="22"/>
          <w:lang w:val="en-GB"/>
        </w:rPr>
        <w:t>. 500 χαρακτήρες)</w:t>
      </w:r>
    </w:p>
    <w:p w14:paraId="08B0BAF0" w14:textId="5679D243"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n-GB"/>
        </w:rPr>
      </w:pPr>
      <w:r w:rsidRPr="008E6EB8">
        <w:rPr>
          <w:rFonts w:ascii="Aptos" w:eastAsia="Calibri" w:hAnsi="Aptos" w:cs="Poppins"/>
          <w:sz w:val="22"/>
          <w:szCs w:val="22"/>
          <w:lang w:val="en-GB"/>
        </w:rPr>
        <w:t>……………………………………………………………………………………………………………………………………</w:t>
      </w:r>
    </w:p>
    <w:p w14:paraId="7F002DD3" w14:textId="7EB49522"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n-GB"/>
        </w:rPr>
      </w:pPr>
      <w:r w:rsidRPr="008E6EB8">
        <w:rPr>
          <w:rFonts w:ascii="Aptos" w:eastAsia="Calibri" w:hAnsi="Aptos" w:cs="Poppins"/>
          <w:sz w:val="22"/>
          <w:szCs w:val="22"/>
          <w:lang w:val="en-GB"/>
        </w:rPr>
        <w:t>……………………………………………………………………………………………………………………………………………………………………………………………………………………………………………………………………………………………………………………………………………………………………</w:t>
      </w:r>
      <w:r w:rsidR="008E6EB8">
        <w:rPr>
          <w:rFonts w:ascii="Aptos" w:eastAsia="Calibri" w:hAnsi="Aptos" w:cs="Poppins"/>
          <w:sz w:val="22"/>
          <w:szCs w:val="22"/>
          <w:lang w:val="en-GB"/>
        </w:rPr>
        <w:t>…………………………</w:t>
      </w:r>
      <w:r w:rsidRPr="008E6EB8">
        <w:rPr>
          <w:rFonts w:ascii="Aptos" w:eastAsia="Calibri" w:hAnsi="Aptos" w:cs="Poppins"/>
          <w:sz w:val="22"/>
          <w:szCs w:val="22"/>
          <w:lang w:val="en-GB"/>
        </w:rPr>
        <w:t>………………</w:t>
      </w:r>
    </w:p>
    <w:p w14:paraId="44EAF109" w14:textId="1A842557"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n-GB"/>
        </w:rPr>
      </w:pPr>
      <w:r w:rsidRPr="008E6EB8">
        <w:rPr>
          <w:rFonts w:ascii="Aptos" w:eastAsia="Calibri" w:hAnsi="Aptos" w:cs="Poppins"/>
          <w:sz w:val="22"/>
          <w:szCs w:val="22"/>
          <w:lang w:val="en-GB"/>
        </w:rPr>
        <w:t>……………………………………………………………………………………………………………………………………</w:t>
      </w:r>
    </w:p>
    <w:p w14:paraId="4CA268F5" w14:textId="77777777" w:rsidR="00A8385A" w:rsidRDefault="00A8385A" w:rsidP="00A8385A">
      <w:pPr>
        <w:spacing w:after="120"/>
        <w:rPr>
          <w:rFonts w:ascii="Aptos" w:eastAsia="Calibri" w:hAnsi="Aptos" w:cs="Poppins"/>
          <w:sz w:val="22"/>
          <w:szCs w:val="22"/>
          <w:lang w:val="en-GB"/>
        </w:rPr>
      </w:pPr>
    </w:p>
    <w:p w14:paraId="17991F26" w14:textId="77777777" w:rsidR="008E6EB8" w:rsidRPr="008E6EB8" w:rsidRDefault="008E6EB8" w:rsidP="00A8385A">
      <w:pPr>
        <w:spacing w:after="120"/>
        <w:rPr>
          <w:rFonts w:ascii="Aptos" w:eastAsia="Calibri" w:hAnsi="Aptos" w:cs="Poppins"/>
          <w:sz w:val="22"/>
          <w:szCs w:val="22"/>
          <w:lang w:val="en-GB"/>
        </w:rPr>
      </w:pPr>
    </w:p>
    <w:p w14:paraId="0C3BCDC4" w14:textId="77777777" w:rsidR="00D108EF" w:rsidRPr="008E6EB8" w:rsidRDefault="00D108EF" w:rsidP="00CD4649">
      <w:pPr>
        <w:pStyle w:val="ListParagraph"/>
        <w:numPr>
          <w:ilvl w:val="0"/>
          <w:numId w:val="19"/>
        </w:numPr>
        <w:rPr>
          <w:rFonts w:ascii="Aptos" w:eastAsia="Calibri" w:hAnsi="Aptos" w:cs="Poppins"/>
          <w:sz w:val="22"/>
          <w:szCs w:val="22"/>
          <w:lang w:val="el-GR"/>
        </w:rPr>
      </w:pPr>
      <w:r w:rsidRPr="008E6EB8">
        <w:rPr>
          <w:rFonts w:ascii="Aptos" w:eastAsia="Calibri" w:hAnsi="Aptos" w:cs="Poppins"/>
          <w:sz w:val="22"/>
          <w:szCs w:val="22"/>
          <w:lang w:val="el-GR"/>
        </w:rPr>
        <w:lastRenderedPageBreak/>
        <w:t>Ποια στοιχεία του προγράμματος λειτούργησαν ιδιαίτερα καλά;</w:t>
      </w:r>
    </w:p>
    <w:p w14:paraId="57FEA43A" w14:textId="3D8CD762" w:rsidR="00D108EF" w:rsidRPr="008E6EB8" w:rsidRDefault="00D108EF" w:rsidP="00CD4649">
      <w:pPr>
        <w:pStyle w:val="ListParagraph"/>
        <w:spacing w:after="120"/>
        <w:contextualSpacing w:val="0"/>
        <w:rPr>
          <w:rFonts w:ascii="Aptos" w:eastAsia="Calibri" w:hAnsi="Aptos" w:cs="Poppins"/>
          <w:sz w:val="22"/>
          <w:szCs w:val="22"/>
          <w:lang w:val="en-GB"/>
        </w:rPr>
      </w:pPr>
      <w:r w:rsidRPr="008E6EB8">
        <w:rPr>
          <w:rFonts w:ascii="Aptos" w:eastAsia="Calibri" w:hAnsi="Aptos" w:cs="Poppins"/>
          <w:sz w:val="22"/>
          <w:szCs w:val="22"/>
          <w:lang w:val="en-GB"/>
        </w:rPr>
        <w:t>(</w:t>
      </w:r>
      <w:proofErr w:type="spellStart"/>
      <w:r w:rsidRPr="008E6EB8">
        <w:rPr>
          <w:rFonts w:ascii="Aptos" w:eastAsia="Calibri" w:hAnsi="Aptos" w:cs="Poppins"/>
          <w:sz w:val="22"/>
          <w:szCs w:val="22"/>
          <w:lang w:val="en-GB"/>
        </w:rPr>
        <w:t>μέγ</w:t>
      </w:r>
      <w:proofErr w:type="spellEnd"/>
      <w:r w:rsidRPr="008E6EB8">
        <w:rPr>
          <w:rFonts w:ascii="Aptos" w:eastAsia="Calibri" w:hAnsi="Aptos" w:cs="Poppins"/>
          <w:sz w:val="22"/>
          <w:szCs w:val="22"/>
          <w:lang w:val="en-GB"/>
        </w:rPr>
        <w:t>. 500 χαρακτήρες)</w:t>
      </w:r>
    </w:p>
    <w:p w14:paraId="72C54A40" w14:textId="684CAD86"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n-GB"/>
        </w:rPr>
      </w:pPr>
      <w:r w:rsidRPr="008E6EB8">
        <w:rPr>
          <w:rFonts w:ascii="Aptos" w:eastAsia="Calibri" w:hAnsi="Aptos" w:cs="Poppins"/>
          <w:sz w:val="22"/>
          <w:szCs w:val="22"/>
          <w:lang w:val="en-GB"/>
        </w:rPr>
        <w:t>……………………………………………………………………………………………………………………………………</w:t>
      </w:r>
    </w:p>
    <w:p w14:paraId="15BE6633" w14:textId="7FB95A03"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n-GB"/>
        </w:rPr>
      </w:pPr>
      <w:r w:rsidRPr="008E6EB8">
        <w:rPr>
          <w:rFonts w:ascii="Aptos" w:eastAsia="Calibri" w:hAnsi="Aptos" w:cs="Poppins"/>
          <w:sz w:val="22"/>
          <w:szCs w:val="22"/>
          <w:lang w:val="en-GB"/>
        </w:rPr>
        <w:t>………………………………………………………………………………………………………………………………………………………………………………………………………………………………………………………………………………………………………………………………………………</w:t>
      </w:r>
      <w:r w:rsidR="008E6EB8">
        <w:rPr>
          <w:rFonts w:ascii="Aptos" w:eastAsia="Calibri" w:hAnsi="Aptos" w:cs="Poppins"/>
          <w:sz w:val="22"/>
          <w:szCs w:val="22"/>
          <w:lang w:val="en-GB"/>
        </w:rPr>
        <w:t>…………………………</w:t>
      </w:r>
      <w:r w:rsidRPr="008E6EB8">
        <w:rPr>
          <w:rFonts w:ascii="Aptos" w:eastAsia="Calibri" w:hAnsi="Aptos" w:cs="Poppins"/>
          <w:sz w:val="22"/>
          <w:szCs w:val="22"/>
          <w:lang w:val="en-GB"/>
        </w:rPr>
        <w:t>……………………………………</w:t>
      </w:r>
    </w:p>
    <w:p w14:paraId="44636A33" w14:textId="60A9DAC6"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n-GB"/>
        </w:rPr>
      </w:pPr>
      <w:r w:rsidRPr="008E6EB8">
        <w:rPr>
          <w:rFonts w:ascii="Aptos" w:eastAsia="Calibri" w:hAnsi="Aptos" w:cs="Poppins"/>
          <w:sz w:val="22"/>
          <w:szCs w:val="22"/>
          <w:lang w:val="en-GB"/>
        </w:rPr>
        <w:t>……………………………………………………………………………………………………………………………………</w:t>
      </w:r>
    </w:p>
    <w:p w14:paraId="07363CE8" w14:textId="77777777" w:rsidR="00A8385A" w:rsidRPr="008E6EB8" w:rsidRDefault="00A8385A" w:rsidP="00A8385A">
      <w:pPr>
        <w:spacing w:after="120"/>
        <w:rPr>
          <w:rFonts w:ascii="Aptos" w:eastAsia="Calibri" w:hAnsi="Aptos" w:cs="Poppins"/>
          <w:sz w:val="22"/>
          <w:szCs w:val="22"/>
          <w:lang w:val="en-GB"/>
        </w:rPr>
      </w:pPr>
    </w:p>
    <w:p w14:paraId="6C098826" w14:textId="77777777" w:rsidR="00D108EF" w:rsidRPr="008E6EB8" w:rsidRDefault="00D108EF" w:rsidP="00CD4649">
      <w:pPr>
        <w:pStyle w:val="ListParagraph"/>
        <w:numPr>
          <w:ilvl w:val="0"/>
          <w:numId w:val="19"/>
        </w:numPr>
        <w:rPr>
          <w:rFonts w:ascii="Aptos" w:eastAsia="Calibri" w:hAnsi="Aptos" w:cs="Poppins"/>
          <w:sz w:val="22"/>
          <w:szCs w:val="22"/>
          <w:lang w:val="el-GR"/>
        </w:rPr>
      </w:pPr>
      <w:r w:rsidRPr="008E6EB8">
        <w:rPr>
          <w:rFonts w:ascii="Aptos" w:eastAsia="Calibri" w:hAnsi="Aptos" w:cs="Poppins"/>
          <w:sz w:val="22"/>
          <w:szCs w:val="22"/>
          <w:lang w:val="el-GR"/>
        </w:rPr>
        <w:t>Τι θα έπρεπε να βελτιωθεί στις μελλοντικές εκδόσεις του προγράμματος;</w:t>
      </w:r>
    </w:p>
    <w:p w14:paraId="734370AE" w14:textId="44B9082D" w:rsidR="00D108EF" w:rsidRPr="008E6EB8" w:rsidRDefault="00D108EF" w:rsidP="00CD4649">
      <w:pPr>
        <w:pStyle w:val="ListParagraph"/>
        <w:rPr>
          <w:rFonts w:ascii="Aptos" w:eastAsia="Calibri" w:hAnsi="Aptos" w:cs="Poppins"/>
          <w:sz w:val="22"/>
          <w:szCs w:val="22"/>
          <w:lang w:val="el-GR"/>
        </w:rPr>
      </w:pPr>
      <w:r w:rsidRPr="008E6EB8">
        <w:rPr>
          <w:rFonts w:ascii="Aptos" w:eastAsia="Calibri" w:hAnsi="Aptos" w:cs="Poppins"/>
          <w:sz w:val="22"/>
          <w:szCs w:val="22"/>
          <w:lang w:val="el-GR"/>
        </w:rPr>
        <w:t>(</w:t>
      </w:r>
      <w:proofErr w:type="spellStart"/>
      <w:r w:rsidRPr="008E6EB8">
        <w:rPr>
          <w:rFonts w:ascii="Aptos" w:eastAsia="Calibri" w:hAnsi="Aptos" w:cs="Poppins"/>
          <w:sz w:val="22"/>
          <w:szCs w:val="22"/>
          <w:lang w:val="el-GR"/>
        </w:rPr>
        <w:t>μέγ</w:t>
      </w:r>
      <w:proofErr w:type="spellEnd"/>
      <w:r w:rsidRPr="008E6EB8">
        <w:rPr>
          <w:rFonts w:ascii="Aptos" w:eastAsia="Calibri" w:hAnsi="Aptos" w:cs="Poppins"/>
          <w:sz w:val="22"/>
          <w:szCs w:val="22"/>
          <w:lang w:val="el-GR"/>
        </w:rPr>
        <w:t>. 500 χαρακτήρες)</w:t>
      </w:r>
    </w:p>
    <w:p w14:paraId="65883289" w14:textId="04BF3435"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w:t>
      </w:r>
    </w:p>
    <w:p w14:paraId="3507A1CA" w14:textId="48E77683"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w:t>
      </w:r>
      <w:r w:rsidR="008E6EB8">
        <w:rPr>
          <w:rFonts w:ascii="Aptos" w:eastAsia="Calibri" w:hAnsi="Aptos" w:cs="Poppins"/>
          <w:sz w:val="22"/>
          <w:szCs w:val="22"/>
          <w:lang w:val="en-CY"/>
        </w:rPr>
        <w:t>.............................</w:t>
      </w:r>
      <w:r w:rsidRPr="008E6EB8">
        <w:rPr>
          <w:rFonts w:ascii="Aptos" w:eastAsia="Calibri" w:hAnsi="Aptos" w:cs="Poppins"/>
          <w:sz w:val="22"/>
          <w:szCs w:val="22"/>
          <w:lang w:val="el-GR"/>
        </w:rPr>
        <w:t>……………………………………………………</w:t>
      </w:r>
    </w:p>
    <w:p w14:paraId="00D68B11" w14:textId="36428655"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w:t>
      </w:r>
    </w:p>
    <w:p w14:paraId="5A439219" w14:textId="77777777" w:rsidR="00A8385A" w:rsidRPr="008E6EB8" w:rsidRDefault="00A8385A" w:rsidP="00A8385A">
      <w:pPr>
        <w:rPr>
          <w:rFonts w:ascii="Aptos" w:eastAsia="Calibri" w:hAnsi="Aptos" w:cs="Poppins"/>
          <w:sz w:val="22"/>
          <w:szCs w:val="22"/>
          <w:lang w:val="el-GR"/>
        </w:rPr>
      </w:pPr>
    </w:p>
    <w:p w14:paraId="5DDFB20A" w14:textId="77777777" w:rsidR="002F4EF1" w:rsidRPr="008E6EB8" w:rsidRDefault="002F4EF1" w:rsidP="00CD4649">
      <w:pPr>
        <w:widowControl/>
        <w:suppressAutoHyphens w:val="0"/>
        <w:jc w:val="both"/>
        <w:rPr>
          <w:rFonts w:ascii="Aptos" w:eastAsiaTheme="minorHAnsi" w:hAnsi="Aptos" w:cs="Poppins"/>
          <w:kern w:val="0"/>
          <w:sz w:val="22"/>
          <w:szCs w:val="22"/>
          <w:lang w:val="el-GR" w:eastAsia="en-US" w:bidi="ar-SA"/>
        </w:rPr>
      </w:pPr>
    </w:p>
    <w:p w14:paraId="51152601" w14:textId="2B34BDF7" w:rsidR="00FE6A7A" w:rsidRPr="008E6EB8" w:rsidRDefault="00FB2C63" w:rsidP="00CD4649">
      <w:pPr>
        <w:tabs>
          <w:tab w:val="left" w:pos="284"/>
        </w:tabs>
        <w:autoSpaceDE w:val="0"/>
        <w:autoSpaceDN w:val="0"/>
        <w:adjustRightInd w:val="0"/>
        <w:spacing w:after="120"/>
        <w:jc w:val="both"/>
        <w:rPr>
          <w:rFonts w:ascii="Aptos" w:eastAsia="Calibri" w:hAnsi="Aptos" w:cs="Poppins"/>
          <w:b/>
          <w:bCs/>
          <w:sz w:val="22"/>
          <w:szCs w:val="22"/>
          <w:lang w:val="el-GR"/>
        </w:rPr>
      </w:pPr>
      <w:r w:rsidRPr="008E6EB8">
        <w:rPr>
          <w:rFonts w:ascii="Aptos" w:eastAsia="Calibri" w:hAnsi="Aptos" w:cs="Poppins"/>
          <w:b/>
          <w:bCs/>
          <w:sz w:val="22"/>
          <w:szCs w:val="22"/>
          <w:lang w:val="el-GR"/>
        </w:rPr>
        <w:t xml:space="preserve">ΕΝΟΤΗΤΑ </w:t>
      </w:r>
      <w:r w:rsidR="00FB5586" w:rsidRPr="008E6EB8">
        <w:rPr>
          <w:rFonts w:ascii="Aptos" w:eastAsia="Calibri" w:hAnsi="Aptos" w:cs="Poppins"/>
          <w:b/>
          <w:bCs/>
          <w:sz w:val="22"/>
          <w:szCs w:val="22"/>
          <w:lang w:val="en-GB"/>
        </w:rPr>
        <w:t>VI</w:t>
      </w:r>
      <w:r w:rsidRPr="008E6EB8">
        <w:rPr>
          <w:rFonts w:ascii="Aptos" w:eastAsia="Calibri" w:hAnsi="Aptos" w:cs="Poppins"/>
          <w:b/>
          <w:bCs/>
          <w:sz w:val="22"/>
          <w:szCs w:val="22"/>
          <w:lang w:val="el-GR"/>
        </w:rPr>
        <w:t xml:space="preserve">. </w:t>
      </w:r>
      <w:r w:rsidR="0070778E" w:rsidRPr="008E6EB8">
        <w:rPr>
          <w:rFonts w:ascii="Aptos" w:eastAsia="Calibri" w:hAnsi="Aptos" w:cs="Poppins"/>
          <w:b/>
          <w:bCs/>
          <w:sz w:val="22"/>
          <w:szCs w:val="22"/>
          <w:lang w:val="el-GR"/>
        </w:rPr>
        <w:t>Συνολική ικανοποίηση</w:t>
      </w:r>
    </w:p>
    <w:p w14:paraId="1D2E4199" w14:textId="144C6040" w:rsidR="00A930BE" w:rsidRPr="008E6EB8" w:rsidRDefault="002F4EF1" w:rsidP="00CD4649">
      <w:pPr>
        <w:pStyle w:val="ListParagraph"/>
        <w:numPr>
          <w:ilvl w:val="0"/>
          <w:numId w:val="21"/>
        </w:numPr>
        <w:rPr>
          <w:rFonts w:ascii="Aptos" w:eastAsia="Calibri" w:hAnsi="Aptos" w:cs="Poppins"/>
          <w:sz w:val="22"/>
          <w:szCs w:val="22"/>
          <w:lang w:val="el-GR"/>
        </w:rPr>
      </w:pPr>
      <w:r w:rsidRPr="008E6EB8">
        <w:rPr>
          <w:rFonts w:ascii="Aptos" w:eastAsia="Calibri" w:hAnsi="Aptos" w:cs="Poppins"/>
          <w:sz w:val="22"/>
          <w:szCs w:val="22"/>
          <w:lang w:val="el-GR"/>
        </w:rPr>
        <w:t>Παρακαλώ αξιολογήστε τη συνολική ικανοποίησή σας από το πρόγραμμα καθοδήγησης για την ψηφιακή ανάπτυξη σε κλίμακα από 1 έως 5 (</w:t>
      </w:r>
      <w:r w:rsidR="00FB2C63" w:rsidRPr="008E6EB8">
        <w:rPr>
          <w:rFonts w:ascii="Aptos" w:eastAsia="Calibri" w:hAnsi="Aptos" w:cs="Poppins"/>
          <w:sz w:val="22"/>
          <w:szCs w:val="22"/>
          <w:lang w:val="el-GR"/>
        </w:rPr>
        <w:t xml:space="preserve">1 – </w:t>
      </w:r>
      <w:r w:rsidR="00FB2C63" w:rsidRPr="008E6EB8">
        <w:rPr>
          <w:rFonts w:ascii="Aptos" w:eastAsiaTheme="minorHAnsi" w:hAnsi="Aptos" w:cs="Poppins"/>
          <w:kern w:val="0"/>
          <w:sz w:val="22"/>
          <w:szCs w:val="22"/>
          <w:lang w:val="el-GR" w:eastAsia="en-US" w:bidi="ar-SA"/>
        </w:rPr>
        <w:t>πολύ δυσαρεστημένος</w:t>
      </w:r>
      <w:r w:rsidR="00FB2C63" w:rsidRPr="008E6EB8">
        <w:rPr>
          <w:rFonts w:ascii="Aptos" w:eastAsia="Calibri" w:hAnsi="Aptos" w:cs="Poppins"/>
          <w:sz w:val="22"/>
          <w:szCs w:val="22"/>
          <w:lang w:val="el-GR"/>
        </w:rPr>
        <w:t>, 5 – πολύ ικανοποιημένος)</w:t>
      </w:r>
    </w:p>
    <w:p w14:paraId="3BA81639" w14:textId="628190B7" w:rsidR="00A8385A" w:rsidRPr="008E6EB8" w:rsidRDefault="00A8385A" w:rsidP="00A8385A">
      <w:pPr>
        <w:pStyle w:val="ListParagraph"/>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195998064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26585070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1469783844"/>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100068226"/>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115734333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p w14:paraId="68F65B0B" w14:textId="77777777" w:rsidR="00FB2C63" w:rsidRPr="008E6EB8" w:rsidRDefault="00FB2C63" w:rsidP="00CD4649">
      <w:pPr>
        <w:tabs>
          <w:tab w:val="left" w:pos="284"/>
        </w:tabs>
        <w:autoSpaceDE w:val="0"/>
        <w:autoSpaceDN w:val="0"/>
        <w:adjustRightInd w:val="0"/>
        <w:jc w:val="both"/>
        <w:rPr>
          <w:rFonts w:ascii="Aptos" w:eastAsia="Calibri" w:hAnsi="Aptos" w:cs="Poppins"/>
          <w:sz w:val="22"/>
          <w:szCs w:val="22"/>
          <w:lang w:val="en-GB"/>
        </w:rPr>
      </w:pPr>
    </w:p>
    <w:p w14:paraId="41C2525A" w14:textId="5251DC8B" w:rsidR="00A8385A" w:rsidRPr="008E6EB8" w:rsidRDefault="002F4EF1" w:rsidP="00A8385A">
      <w:pPr>
        <w:pStyle w:val="ListParagraph"/>
        <w:numPr>
          <w:ilvl w:val="0"/>
          <w:numId w:val="21"/>
        </w:numPr>
        <w:rPr>
          <w:rFonts w:ascii="Aptos" w:eastAsia="Calibri" w:hAnsi="Aptos" w:cs="Poppins"/>
          <w:sz w:val="22"/>
          <w:szCs w:val="22"/>
          <w:lang w:val="el-GR"/>
        </w:rPr>
      </w:pPr>
      <w:r w:rsidRPr="008E6EB8">
        <w:rPr>
          <w:rFonts w:ascii="Aptos" w:eastAsia="Calibri" w:hAnsi="Aptos" w:cs="Poppins"/>
          <w:sz w:val="22"/>
          <w:szCs w:val="22"/>
          <w:lang w:val="el-GR"/>
        </w:rPr>
        <w:t xml:space="preserve">Παρακαλώ αξιολογήστε τη συνολική χρησιμότητα </w:t>
      </w:r>
      <w:r w:rsidR="005C5BD3" w:rsidRPr="008E6EB8">
        <w:rPr>
          <w:rFonts w:ascii="Aptos" w:eastAsia="Calibri" w:hAnsi="Aptos" w:cs="Poppins"/>
          <w:sz w:val="22"/>
          <w:szCs w:val="22"/>
          <w:lang w:val="el-GR"/>
        </w:rPr>
        <w:t xml:space="preserve">της μεθοδολογίας </w:t>
      </w:r>
      <w:r w:rsidRPr="008E6EB8">
        <w:rPr>
          <w:rFonts w:ascii="Aptos" w:eastAsia="Calibri" w:hAnsi="Aptos" w:cs="Poppins"/>
          <w:sz w:val="22"/>
          <w:szCs w:val="22"/>
          <w:lang w:val="el-GR"/>
        </w:rPr>
        <w:t xml:space="preserve">του προγράμματος καθοδήγησης για την ψηφιακή ανάπτυξη σε κλίμακα από 1 έως 5 (1 </w:t>
      </w:r>
      <w:r w:rsidR="00FD1D5D" w:rsidRPr="008E6EB8">
        <w:rPr>
          <w:rFonts w:ascii="Aptos" w:eastAsia="Calibri" w:hAnsi="Aptos" w:cs="Poppins"/>
          <w:sz w:val="22"/>
          <w:szCs w:val="22"/>
          <w:lang w:val="el-GR"/>
        </w:rPr>
        <w:t>– καθόλου χρήσιμη</w:t>
      </w:r>
      <w:r w:rsidRPr="008E6EB8">
        <w:rPr>
          <w:rFonts w:ascii="Aptos" w:eastAsia="Calibri" w:hAnsi="Aptos" w:cs="Poppins"/>
          <w:sz w:val="22"/>
          <w:szCs w:val="22"/>
          <w:lang w:val="el-GR"/>
        </w:rPr>
        <w:t xml:space="preserve">, 5 – πολύ </w:t>
      </w:r>
      <w:r w:rsidR="00FD1D5D" w:rsidRPr="008E6EB8">
        <w:rPr>
          <w:rFonts w:ascii="Aptos" w:eastAsia="Calibri" w:hAnsi="Aptos" w:cs="Poppins"/>
          <w:sz w:val="22"/>
          <w:szCs w:val="22"/>
          <w:lang w:val="el-GR"/>
        </w:rPr>
        <w:t>χρήσιμη</w:t>
      </w:r>
      <w:r w:rsidRPr="008E6EB8">
        <w:rPr>
          <w:rFonts w:ascii="Aptos" w:eastAsia="Calibri" w:hAnsi="Aptos" w:cs="Poppins"/>
          <w:sz w:val="22"/>
          <w:szCs w:val="22"/>
          <w:lang w:val="el-GR"/>
        </w:rPr>
        <w:t>)</w:t>
      </w:r>
    </w:p>
    <w:p w14:paraId="6211038E" w14:textId="49A4D0D0" w:rsidR="00A8385A" w:rsidRPr="008E6EB8" w:rsidRDefault="00A8385A" w:rsidP="00A8385A">
      <w:pPr>
        <w:pStyle w:val="ListParagraph"/>
        <w:rPr>
          <w:rFonts w:ascii="Aptos" w:eastAsia="Calibri" w:hAnsi="Aptos" w:cs="Poppins"/>
          <w:sz w:val="22"/>
          <w:szCs w:val="22"/>
          <w:lang w:val="en-GB"/>
        </w:rPr>
      </w:pPr>
      <w:r w:rsidRPr="008E6EB8">
        <w:rPr>
          <w:rFonts w:ascii="Aptos" w:eastAsia="Calibri" w:hAnsi="Aptos" w:cs="Poppins"/>
          <w:sz w:val="22"/>
          <w:szCs w:val="22"/>
          <w:lang w:val="en-GB"/>
        </w:rPr>
        <w:t>1</w:t>
      </w:r>
      <w:sdt>
        <w:sdtPr>
          <w:rPr>
            <w:rFonts w:ascii="Aptos" w:eastAsia="Calibri" w:hAnsi="Aptos" w:cs="Poppins"/>
            <w:sz w:val="22"/>
            <w:szCs w:val="22"/>
            <w:lang w:val="en-GB"/>
          </w:rPr>
          <w:id w:val="-1306471906"/>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2</w:t>
      </w:r>
      <w:sdt>
        <w:sdtPr>
          <w:rPr>
            <w:rFonts w:ascii="Aptos" w:eastAsia="Calibri" w:hAnsi="Aptos" w:cs="Poppins"/>
            <w:sz w:val="22"/>
            <w:szCs w:val="22"/>
            <w:lang w:val="en-GB"/>
          </w:rPr>
          <w:id w:val="934399527"/>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3</w:t>
      </w:r>
      <w:sdt>
        <w:sdtPr>
          <w:rPr>
            <w:rFonts w:ascii="Aptos" w:eastAsia="Calibri" w:hAnsi="Aptos" w:cs="Poppins"/>
            <w:sz w:val="22"/>
            <w:szCs w:val="22"/>
            <w:lang w:val="en-GB"/>
          </w:rPr>
          <w:id w:val="231201476"/>
          <w14:checkbox>
            <w14:checked w14:val="0"/>
            <w14:checkedState w14:val="2612" w14:font="MS Gothic"/>
            <w14:uncheckedState w14:val="2610" w14:font="MS Gothic"/>
          </w14:checkbox>
        </w:sdtPr>
        <w:sdtContent>
          <w:r w:rsidRPr="008E6EB8">
            <w:rPr>
              <w:rFonts w:ascii="Aptos" w:eastAsia="MS Gothic" w:hAnsi="Aptos" w:cs="Poppins"/>
              <w:sz w:val="22"/>
              <w:szCs w:val="22"/>
              <w:lang w:val="en-GB"/>
            </w:rPr>
            <w:t xml:space="preserve"> ☐</w:t>
          </w:r>
        </w:sdtContent>
      </w:sdt>
      <w:r w:rsidRPr="008E6EB8">
        <w:rPr>
          <w:rFonts w:ascii="Aptos" w:eastAsia="Calibri" w:hAnsi="Aptos" w:cs="Poppins"/>
          <w:sz w:val="22"/>
          <w:szCs w:val="22"/>
          <w:lang w:val="en-GB"/>
        </w:rPr>
        <w:t xml:space="preserve">    4</w:t>
      </w:r>
      <w:sdt>
        <w:sdtPr>
          <w:rPr>
            <w:rFonts w:ascii="Aptos" w:eastAsia="Calibri" w:hAnsi="Aptos" w:cs="Poppins"/>
            <w:sz w:val="22"/>
            <w:szCs w:val="22"/>
            <w:lang w:val="en-GB"/>
          </w:rPr>
          <w:id w:val="-45142614"/>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r w:rsidRPr="008E6EB8">
        <w:rPr>
          <w:rFonts w:ascii="Aptos" w:eastAsia="Calibri" w:hAnsi="Aptos" w:cs="Poppins"/>
          <w:sz w:val="22"/>
          <w:szCs w:val="22"/>
          <w:lang w:val="en-GB"/>
        </w:rPr>
        <w:t xml:space="preserve">    5</w:t>
      </w:r>
      <w:sdt>
        <w:sdtPr>
          <w:rPr>
            <w:rFonts w:ascii="Aptos" w:eastAsia="Calibri" w:hAnsi="Aptos" w:cs="Poppins"/>
            <w:sz w:val="22"/>
            <w:szCs w:val="22"/>
            <w:lang w:val="en-GB"/>
          </w:rPr>
          <w:id w:val="842590006"/>
          <w14:checkbox>
            <w14:checked w14:val="0"/>
            <w14:checkedState w14:val="2612" w14:font="MS Gothic"/>
            <w14:uncheckedState w14:val="2610" w14:font="MS Gothic"/>
          </w14:checkbox>
        </w:sdtPr>
        <w:sdtContent>
          <w:r w:rsidRPr="008E6EB8">
            <w:rPr>
              <w:rFonts w:ascii="Aptos" w:eastAsia="MS Gothic" w:hAnsi="Aptos" w:cs="Segoe UI Symbol"/>
              <w:sz w:val="22"/>
              <w:szCs w:val="22"/>
              <w:lang w:val="en-GB"/>
            </w:rPr>
            <w:t xml:space="preserve"> ☐</w:t>
          </w:r>
        </w:sdtContent>
      </w:sdt>
    </w:p>
    <w:p w14:paraId="7BF9E160" w14:textId="77777777" w:rsidR="00E40A9E" w:rsidRPr="008E6EB8" w:rsidRDefault="00E40A9E" w:rsidP="00CD4649">
      <w:pPr>
        <w:tabs>
          <w:tab w:val="left" w:pos="284"/>
        </w:tabs>
        <w:autoSpaceDE w:val="0"/>
        <w:autoSpaceDN w:val="0"/>
        <w:adjustRightInd w:val="0"/>
        <w:jc w:val="both"/>
        <w:rPr>
          <w:rFonts w:ascii="Aptos" w:eastAsia="Calibri" w:hAnsi="Aptos" w:cs="Poppins"/>
          <w:sz w:val="22"/>
          <w:szCs w:val="22"/>
          <w:lang w:val="en-GB"/>
        </w:rPr>
      </w:pPr>
    </w:p>
    <w:p w14:paraId="0449DA87" w14:textId="58CF4A58" w:rsidR="00657041" w:rsidRPr="008E6EB8" w:rsidRDefault="007A5DC6" w:rsidP="00CD4649">
      <w:pPr>
        <w:pStyle w:val="ListParagraph"/>
        <w:numPr>
          <w:ilvl w:val="0"/>
          <w:numId w:val="21"/>
        </w:numPr>
        <w:tabs>
          <w:tab w:val="left" w:pos="284"/>
        </w:tabs>
        <w:autoSpaceDE w:val="0"/>
        <w:autoSpaceDN w:val="0"/>
        <w:adjustRightInd w:val="0"/>
        <w:jc w:val="both"/>
        <w:rPr>
          <w:rFonts w:ascii="Aptos" w:eastAsia="Calibri" w:hAnsi="Aptos" w:cs="Poppins"/>
          <w:sz w:val="22"/>
          <w:szCs w:val="22"/>
          <w:lang w:val="el-GR"/>
        </w:rPr>
      </w:pPr>
      <w:r w:rsidRPr="008E6EB8">
        <w:rPr>
          <w:rFonts w:ascii="Aptos" w:eastAsia="Calibri" w:hAnsi="Aptos" w:cs="Poppins"/>
          <w:sz w:val="22"/>
          <w:szCs w:val="22"/>
          <w:lang w:val="el-GR"/>
        </w:rPr>
        <w:t xml:space="preserve">Θα θέλατε να </w:t>
      </w:r>
      <w:r w:rsidR="002F4EF1" w:rsidRPr="008E6EB8">
        <w:rPr>
          <w:rFonts w:ascii="Aptos" w:eastAsia="Calibri" w:hAnsi="Aptos" w:cs="Poppins"/>
          <w:sz w:val="22"/>
          <w:szCs w:val="22"/>
          <w:lang w:val="el-GR"/>
        </w:rPr>
        <w:t xml:space="preserve">προσθέσετε κάποια </w:t>
      </w:r>
      <w:r w:rsidRPr="008E6EB8">
        <w:rPr>
          <w:rFonts w:ascii="Aptos" w:eastAsia="Calibri" w:hAnsi="Aptos" w:cs="Poppins"/>
          <w:sz w:val="22"/>
          <w:szCs w:val="22"/>
          <w:lang w:val="el-GR"/>
        </w:rPr>
        <w:t>σχόλια;</w:t>
      </w:r>
    </w:p>
    <w:p w14:paraId="36C8DA92" w14:textId="72BA6A82"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n-GB"/>
        </w:rPr>
      </w:pPr>
      <w:r w:rsidRPr="008E6EB8">
        <w:rPr>
          <w:rFonts w:ascii="Aptos" w:eastAsia="Calibri" w:hAnsi="Aptos" w:cs="Poppins"/>
          <w:sz w:val="22"/>
          <w:szCs w:val="22"/>
          <w:lang w:val="en-GB"/>
        </w:rPr>
        <w:t>……………………………………………………………………………………………………………………………………</w:t>
      </w:r>
    </w:p>
    <w:p w14:paraId="5275D99F" w14:textId="48B45CF5"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n-GB"/>
        </w:rPr>
      </w:pPr>
      <w:r w:rsidRPr="008E6EB8">
        <w:rPr>
          <w:rFonts w:ascii="Aptos" w:eastAsia="Calibri" w:hAnsi="Aptos" w:cs="Poppins"/>
          <w:sz w:val="22"/>
          <w:szCs w:val="22"/>
          <w:lang w:val="en-GB"/>
        </w:rPr>
        <w:t>…………………………………………………………………………………………………………………………………………………………………………………………………………………………………………………………………………………………………………………………………</w:t>
      </w:r>
      <w:r w:rsidR="008E6EB8">
        <w:rPr>
          <w:rFonts w:ascii="Aptos" w:eastAsia="Calibri" w:hAnsi="Aptos" w:cs="Poppins"/>
          <w:sz w:val="22"/>
          <w:szCs w:val="22"/>
          <w:lang w:val="en-GB"/>
        </w:rPr>
        <w:t>…………………………</w:t>
      </w:r>
      <w:r w:rsidRPr="008E6EB8">
        <w:rPr>
          <w:rFonts w:ascii="Aptos" w:eastAsia="Calibri" w:hAnsi="Aptos" w:cs="Poppins"/>
          <w:sz w:val="22"/>
          <w:szCs w:val="22"/>
          <w:lang w:val="en-GB"/>
        </w:rPr>
        <w:t>…………………………………………………</w:t>
      </w:r>
    </w:p>
    <w:p w14:paraId="15C0640F" w14:textId="4A5EFCCE" w:rsidR="00A8385A" w:rsidRPr="008E6EB8" w:rsidRDefault="00A8385A" w:rsidP="00A8385A">
      <w:pPr>
        <w:tabs>
          <w:tab w:val="left" w:pos="284"/>
        </w:tabs>
        <w:autoSpaceDE w:val="0"/>
        <w:autoSpaceDN w:val="0"/>
        <w:adjustRightInd w:val="0"/>
        <w:jc w:val="both"/>
        <w:rPr>
          <w:rFonts w:ascii="Aptos" w:eastAsia="Calibri" w:hAnsi="Aptos" w:cs="Poppins"/>
          <w:sz w:val="22"/>
          <w:szCs w:val="22"/>
          <w:lang w:val="en-GB"/>
        </w:rPr>
      </w:pPr>
      <w:r w:rsidRPr="008E6EB8">
        <w:rPr>
          <w:rFonts w:ascii="Aptos" w:eastAsia="Calibri" w:hAnsi="Aptos" w:cs="Poppins"/>
          <w:sz w:val="22"/>
          <w:szCs w:val="22"/>
          <w:lang w:val="en-GB"/>
        </w:rPr>
        <w:t>……………………………………………………………………………………………………………………………………</w:t>
      </w:r>
    </w:p>
    <w:sectPr w:rsidR="00A8385A" w:rsidRPr="008E6EB8" w:rsidSect="009F364C">
      <w:headerReference w:type="default" r:id="rId8"/>
      <w:footerReference w:type="default" r:id="rId9"/>
      <w:pgSz w:w="11906" w:h="16838"/>
      <w:pgMar w:top="1702" w:right="1417" w:bottom="1417" w:left="1417" w:header="708" w:footer="6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BA49B" w14:textId="77777777" w:rsidR="00CE15C0" w:rsidRDefault="00CE15C0" w:rsidP="00CD3E92">
      <w:r>
        <w:separator/>
      </w:r>
    </w:p>
  </w:endnote>
  <w:endnote w:type="continuationSeparator" w:id="0">
    <w:p w14:paraId="644AEBEB" w14:textId="77777777" w:rsidR="00CE15C0" w:rsidRDefault="00CE15C0" w:rsidP="00CD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Aptos">
    <w:charset w:val="00"/>
    <w:family w:val="swiss"/>
    <w:pitch w:val="variable"/>
    <w:sig w:usb0="20000287" w:usb1="00000003" w:usb2="00000000" w:usb3="00000000" w:csb0="0000019F" w:csb1="00000000"/>
  </w:font>
  <w:font w:name="Poppins">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037931"/>
      <w:docPartObj>
        <w:docPartGallery w:val="Page Numbers (Bottom of Page)"/>
        <w:docPartUnique/>
      </w:docPartObj>
    </w:sdtPr>
    <w:sdtEndPr>
      <w:rPr>
        <w:rFonts w:ascii="Poppins" w:hAnsi="Poppins" w:cs="Poppins"/>
        <w:sz w:val="22"/>
        <w:szCs w:val="22"/>
      </w:rPr>
    </w:sdtEndPr>
    <w:sdtContent>
      <w:p w14:paraId="6AD72DA0" w14:textId="697D401C" w:rsidR="009F364C" w:rsidRPr="008E6EB8" w:rsidRDefault="009F364C" w:rsidP="009F364C">
        <w:pPr>
          <w:pStyle w:val="Footer"/>
          <w:jc w:val="right"/>
          <w:rPr>
            <w:rFonts w:ascii="Poppins" w:hAnsi="Poppins" w:cs="Poppins"/>
            <w:sz w:val="22"/>
            <w:szCs w:val="22"/>
            <w:lang w:val="el-GR"/>
          </w:rPr>
        </w:pPr>
        <w:r w:rsidRPr="009F364C">
          <w:rPr>
            <w:rFonts w:ascii="Poppins" w:hAnsi="Poppins" w:cs="Poppins"/>
            <w:sz w:val="22"/>
            <w:szCs w:val="22"/>
          </w:rPr>
          <w:fldChar w:fldCharType="begin"/>
        </w:r>
        <w:r w:rsidRPr="009F364C">
          <w:rPr>
            <w:rFonts w:ascii="Poppins" w:hAnsi="Poppins" w:cs="Poppins"/>
            <w:sz w:val="22"/>
            <w:szCs w:val="22"/>
            <w:lang w:val="en-US"/>
          </w:rPr>
          <w:instrText>PAGE</w:instrText>
        </w:r>
        <w:r w:rsidRPr="008E6EB8">
          <w:rPr>
            <w:rFonts w:ascii="Poppins" w:hAnsi="Poppins" w:cs="Poppins"/>
            <w:sz w:val="22"/>
            <w:szCs w:val="22"/>
            <w:lang w:val="el-GR"/>
          </w:rPr>
          <w:instrText xml:space="preserve">   \* </w:instrText>
        </w:r>
        <w:r w:rsidRPr="009F364C">
          <w:rPr>
            <w:rFonts w:ascii="Poppins" w:hAnsi="Poppins" w:cs="Poppins"/>
            <w:sz w:val="22"/>
            <w:szCs w:val="22"/>
            <w:lang w:val="en-US"/>
          </w:rPr>
          <w:instrText>MERGEFORMAT</w:instrText>
        </w:r>
        <w:r w:rsidRPr="009F364C">
          <w:rPr>
            <w:rFonts w:ascii="Poppins" w:hAnsi="Poppins" w:cs="Poppins"/>
            <w:sz w:val="22"/>
            <w:szCs w:val="22"/>
          </w:rPr>
          <w:fldChar w:fldCharType="separate"/>
        </w:r>
        <w:r w:rsidRPr="008E6EB8">
          <w:rPr>
            <w:rFonts w:ascii="Poppins" w:hAnsi="Poppins" w:cs="Poppins"/>
            <w:sz w:val="22"/>
            <w:szCs w:val="22"/>
            <w:lang w:val="el-GR"/>
          </w:rPr>
          <w:t>2</w:t>
        </w:r>
        <w:r w:rsidRPr="009F364C">
          <w:rPr>
            <w:rFonts w:ascii="Poppins" w:hAnsi="Poppins" w:cs="Poppins"/>
            <w:sz w:val="22"/>
            <w:szCs w:val="22"/>
          </w:rPr>
          <w:fldChar w:fldCharType="end"/>
        </w:r>
      </w:p>
    </w:sdtContent>
  </w:sdt>
  <w:p w14:paraId="13E5BC0D" w14:textId="6DB150AF" w:rsidR="00CD3E92" w:rsidRPr="008E6EB8" w:rsidRDefault="009F364C" w:rsidP="00A13FF9">
    <w:pPr>
      <w:pStyle w:val="BodyText"/>
      <w:ind w:left="0" w:firstLine="0"/>
      <w:rPr>
        <w:rFonts w:ascii="Aptos" w:hAnsi="Aptos"/>
        <w:sz w:val="16"/>
        <w:szCs w:val="16"/>
        <w:lang w:val="el-GR"/>
      </w:rPr>
    </w:pPr>
    <w:r w:rsidRPr="009F364C">
      <w:rPr>
        <w:rFonts w:ascii="Aptos" w:hAnsi="Aptos"/>
        <w:noProof/>
        <w:sz w:val="16"/>
        <w:szCs w:val="16"/>
      </w:rPr>
      <mc:AlternateContent>
        <mc:Choice Requires="wps">
          <w:drawing>
            <wp:anchor distT="0" distB="0" distL="0" distR="0" simplePos="0" relativeHeight="251668480" behindDoc="1" locked="0" layoutInCell="1" allowOverlap="1" wp14:anchorId="3F0CE1D5" wp14:editId="6C40800B">
              <wp:simplePos x="0" y="0"/>
              <wp:positionH relativeFrom="page">
                <wp:posOffset>6470650</wp:posOffset>
              </wp:positionH>
              <wp:positionV relativeFrom="page">
                <wp:posOffset>10091249</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ED3A3FF" w14:textId="77777777" w:rsidR="009F364C" w:rsidRDefault="009F364C" w:rsidP="009F364C">
                          <w:pPr>
                            <w:pStyle w:val="BodyText"/>
                            <w:spacing w:before="10"/>
                            <w:ind w:left="60" w:firstLine="0"/>
                            <w:jc w:val="left"/>
                            <w:rPr>
                              <w:rFonts w:ascii="Times New Roman"/>
                            </w:rPr>
                          </w:pPr>
                        </w:p>
                      </w:txbxContent>
                    </wps:txbx>
                    <wps:bodyPr wrap="square" lIns="0" tIns="0" rIns="0" bIns="0" rtlCol="0">
                      <a:noAutofit/>
                    </wps:bodyPr>
                  </wps:wsp>
                </a:graphicData>
              </a:graphic>
            </wp:anchor>
          </w:drawing>
        </mc:Choice>
        <mc:Fallback>
          <w:pict>
            <v:shapetype w14:anchorId="3F0CE1D5" id="_x0000_t202" coordsize="21600,21600" o:spt="202" path="m,l,21600r21600,l21600,xe">
              <v:stroke joinstyle="miter"/>
              <v:path gradientshapeok="t" o:connecttype="rect"/>
            </v:shapetype>
            <v:shape id="Textbox 4" o:spid="_x0000_s1026" type="#_x0000_t202" style="position:absolute;left:0;text-align:left;margin-left:509.5pt;margin-top:794.6pt;width:19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FHbWM4QAA&#10;AA8BAAAPAAAAZHJzL2Rvd25yZXYueG1sTE9BTsMwELwj8QdrkbhRO5UakhCnqhCckBBpOHB0Yjex&#10;Gq9D7Lbh92xPcJvZGc3OlNvFjexs5mA9SkhWApjBzmuLvYTP5vUhAxaiQq1Gj0bCjwmwrW5vSlVo&#10;f8HanPexZxSCoVAShhingvPQDcapsPKTQdIOfnYqEp17rmd1oXA38rUQKXfKIn0Y1GSeB9Md9ycn&#10;YfeF9Yv9fm8/6kNtmyYX+JYepby/W3ZPwKJZ4p8ZrvWpOlTUqfUn1IGNxEWS05hIaJPla2BXj9g8&#10;0q0llCZ5Brwq+f8d1S8AAAD//wMAUEsBAi0AFAAGAAgAAAAhALaDOJL+AAAA4QEAABMAAAAAAAAA&#10;AAAAAAAAAAAAAFtDb250ZW50X1R5cGVzXS54bWxQSwECLQAUAAYACAAAACEAOP0h/9YAAACUAQAA&#10;CwAAAAAAAAAAAAAAAAAvAQAAX3JlbHMvLnJlbHNQSwECLQAUAAYACAAAACEAZkBfcZMBAAAaAwAA&#10;DgAAAAAAAAAAAAAAAAAuAgAAZHJzL2Uyb0RvYy54bWxQSwECLQAUAAYACAAAACEAhR21jOEAAAAP&#10;AQAADwAAAAAAAAAAAAAAAADtAwAAZHJzL2Rvd25yZXYueG1sUEsFBgAAAAAEAAQA8wAAAPsEAAAA&#10;AA==&#10;" filled="f" stroked="f">
              <v:textbox inset="0,0,0,0">
                <w:txbxContent>
                  <w:p w14:paraId="3ED3A3FF" w14:textId="77777777" w:rsidR="009F364C" w:rsidRDefault="009F364C" w:rsidP="009F364C">
                    <w:pPr>
                      <w:pStyle w:val="BodyText"/>
                      <w:spacing w:before="10"/>
                      <w:ind w:left="60" w:firstLine="0"/>
                      <w:jc w:val="left"/>
                      <w:rPr>
                        <w:rFonts w:ascii="Times New Roman"/>
                      </w:rPr>
                    </w:pPr>
                  </w:p>
                </w:txbxContent>
              </v:textbox>
              <w10:wrap anchorx="page" anchory="page"/>
            </v:shape>
          </w:pict>
        </mc:Fallback>
      </mc:AlternateContent>
    </w:r>
    <w:r w:rsidRPr="008E6EB8">
      <w:rPr>
        <w:rFonts w:ascii="Aptos" w:hAnsi="Aptos"/>
        <w:sz w:val="16"/>
        <w:szCs w:val="16"/>
        <w:lang w:val="el-GR"/>
      </w:rPr>
      <w:t>Χρηματοδοτείται από την Ευρωπαϊκή Ένωση. Ωστόσο, οι απόψεις και οι γνώμες που εκφράζονται είναι αποκλειστικά των συγγραφέων και δεν αντανακλούν απαραίτητα τις απόψεις της Ευρωπαϊκής Ένωσης ή του Εκτελεστικού Οργανισμού του Ευρωπαϊκού Συμβουλίου Καινοτομίας και των ΜΜΕ (</w:t>
    </w:r>
    <w:r w:rsidRPr="009F364C">
      <w:rPr>
        <w:rFonts w:ascii="Aptos" w:hAnsi="Aptos"/>
        <w:sz w:val="16"/>
        <w:szCs w:val="16"/>
        <w:lang w:val="en-GB"/>
      </w:rPr>
      <w:t>EISMEA</w:t>
    </w:r>
    <w:r w:rsidRPr="008E6EB8">
      <w:rPr>
        <w:rFonts w:ascii="Aptos" w:hAnsi="Aptos"/>
        <w:sz w:val="16"/>
        <w:szCs w:val="16"/>
        <w:lang w:val="el-GR"/>
      </w:rPr>
      <w:t>). Ούτε η Ευρωπαϊκή Ένωση ούτε η αρχή χορήγησης της επιχορήγησης μπορούν να θεωρηθούν υπεύθυνες για αυτές.</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3937A" w14:textId="77777777" w:rsidR="00CE15C0" w:rsidRDefault="00CE15C0" w:rsidP="00CD3E92">
      <w:r>
        <w:separator/>
      </w:r>
    </w:p>
  </w:footnote>
  <w:footnote w:type="continuationSeparator" w:id="0">
    <w:p w14:paraId="324216AB" w14:textId="77777777" w:rsidR="00CE15C0" w:rsidRDefault="00CE15C0" w:rsidP="00CD3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37730" w14:textId="162C7AAF" w:rsidR="00A35A1E" w:rsidRDefault="00A13FF9">
    <w:pPr>
      <w:pStyle w:val="Header"/>
    </w:pPr>
    <w:r>
      <w:rPr>
        <w:rFonts w:cs="Poppins"/>
        <w:noProof/>
        <w:color w:val="595959" w:themeColor="text1" w:themeTint="A6"/>
        <w:sz w:val="28"/>
        <w:lang w:val="en-GB"/>
        <w14:ligatures w14:val="standardContextual"/>
      </w:rPr>
      <w:drawing>
        <wp:anchor distT="0" distB="0" distL="114300" distR="114300" simplePos="0" relativeHeight="251666432" behindDoc="0" locked="0" layoutInCell="1" allowOverlap="1" wp14:anchorId="19D21577" wp14:editId="2B97371E">
          <wp:simplePos x="0" y="0"/>
          <wp:positionH relativeFrom="margin">
            <wp:align>left</wp:align>
          </wp:positionH>
          <wp:positionV relativeFrom="paragraph">
            <wp:posOffset>-6985</wp:posOffset>
          </wp:positionV>
          <wp:extent cx="1895475" cy="421640"/>
          <wp:effectExtent l="0" t="0" r="9525" b="0"/>
          <wp:wrapSquare wrapText="bothSides"/>
          <wp:docPr id="170206189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5475" cy="421640"/>
                  </a:xfrm>
                  <a:prstGeom prst="rect">
                    <a:avLst/>
                  </a:prstGeom>
                </pic:spPr>
              </pic:pic>
            </a:graphicData>
          </a:graphic>
        </wp:anchor>
      </w:drawing>
    </w:r>
    <w:r>
      <w:rPr>
        <w:rFonts w:cs="Poppins"/>
        <w:noProof/>
        <w:lang w:val="en-GB"/>
        <w14:ligatures w14:val="standardContextual"/>
      </w:rPr>
      <w:drawing>
        <wp:anchor distT="0" distB="0" distL="114300" distR="114300" simplePos="0" relativeHeight="251665408" behindDoc="1" locked="0" layoutInCell="1" allowOverlap="1" wp14:anchorId="001DAB26" wp14:editId="73D11A50">
          <wp:simplePos x="0" y="0"/>
          <wp:positionH relativeFrom="margin">
            <wp:align>right</wp:align>
          </wp:positionH>
          <wp:positionV relativeFrom="paragraph">
            <wp:posOffset>-30480</wp:posOffset>
          </wp:positionV>
          <wp:extent cx="1373505" cy="473710"/>
          <wp:effectExtent l="0" t="0" r="0" b="2540"/>
          <wp:wrapSquare wrapText="bothSides"/>
          <wp:docPr id="157805567"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2">
                    <a:extLst>
                      <a:ext uri="{28A0092B-C50C-407E-A947-70E740481C1C}">
                        <a14:useLocalDpi xmlns:a14="http://schemas.microsoft.com/office/drawing/2010/main" val="0"/>
                      </a:ext>
                    </a:extLst>
                  </a:blip>
                  <a:stretch>
                    <a:fillRect/>
                  </a:stretch>
                </pic:blipFill>
                <pic:spPr>
                  <a:xfrm>
                    <a:off x="0" y="0"/>
                    <a:ext cx="1373505" cy="4737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57E"/>
    <w:multiLevelType w:val="hybridMultilevel"/>
    <w:tmpl w:val="6762BA1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112CA0"/>
    <w:multiLevelType w:val="multilevel"/>
    <w:tmpl w:val="585C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113AB9"/>
    <w:multiLevelType w:val="hybridMultilevel"/>
    <w:tmpl w:val="277897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52D106E"/>
    <w:multiLevelType w:val="multilevel"/>
    <w:tmpl w:val="03926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294E2D"/>
    <w:multiLevelType w:val="hybridMultilevel"/>
    <w:tmpl w:val="A16087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FC6DD5"/>
    <w:multiLevelType w:val="hybridMultilevel"/>
    <w:tmpl w:val="8D72F7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B9D083F"/>
    <w:multiLevelType w:val="hybridMultilevel"/>
    <w:tmpl w:val="073A8D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9373F"/>
    <w:multiLevelType w:val="hybridMultilevel"/>
    <w:tmpl w:val="A1608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BE12A9"/>
    <w:multiLevelType w:val="hybridMultilevel"/>
    <w:tmpl w:val="461AB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D3168AF"/>
    <w:multiLevelType w:val="hybridMultilevel"/>
    <w:tmpl w:val="BBE847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0D46F76"/>
    <w:multiLevelType w:val="hybridMultilevel"/>
    <w:tmpl w:val="A1608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BF09D8"/>
    <w:multiLevelType w:val="hybridMultilevel"/>
    <w:tmpl w:val="A1608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A5B426F"/>
    <w:multiLevelType w:val="hybridMultilevel"/>
    <w:tmpl w:val="CDA618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F1C3753"/>
    <w:multiLevelType w:val="hybridMultilevel"/>
    <w:tmpl w:val="F646673C"/>
    <w:lvl w:ilvl="0" w:tplc="041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14468D3"/>
    <w:multiLevelType w:val="hybridMultilevel"/>
    <w:tmpl w:val="CB9CAB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FFF7232"/>
    <w:multiLevelType w:val="hybridMultilevel"/>
    <w:tmpl w:val="2408A5A4"/>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1EB3085"/>
    <w:multiLevelType w:val="hybridMultilevel"/>
    <w:tmpl w:val="1BA00F5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8C7721C"/>
    <w:multiLevelType w:val="hybridMultilevel"/>
    <w:tmpl w:val="A1608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AB403B"/>
    <w:multiLevelType w:val="hybridMultilevel"/>
    <w:tmpl w:val="A1608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237733E"/>
    <w:multiLevelType w:val="hybridMultilevel"/>
    <w:tmpl w:val="A16087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D68446F"/>
    <w:multiLevelType w:val="hybridMultilevel"/>
    <w:tmpl w:val="1730FA6C"/>
    <w:lvl w:ilvl="0" w:tplc="04150001">
      <w:start w:val="1"/>
      <w:numFmt w:val="bullet"/>
      <w:lvlText w:val=""/>
      <w:lvlJc w:val="left"/>
      <w:pPr>
        <w:ind w:left="417" w:hanging="360"/>
      </w:pPr>
      <w:rPr>
        <w:rFonts w:ascii="Symbol" w:hAnsi="Symbol" w:hint="default"/>
      </w:rPr>
    </w:lvl>
    <w:lvl w:ilvl="1" w:tplc="04150003" w:tentative="1">
      <w:start w:val="1"/>
      <w:numFmt w:val="bullet"/>
      <w:lvlText w:val="o"/>
      <w:lvlJc w:val="left"/>
      <w:pPr>
        <w:ind w:left="1137" w:hanging="360"/>
      </w:pPr>
      <w:rPr>
        <w:rFonts w:ascii="Courier New" w:hAnsi="Courier New" w:cs="Courier New" w:hint="default"/>
      </w:rPr>
    </w:lvl>
    <w:lvl w:ilvl="2" w:tplc="04150005" w:tentative="1">
      <w:start w:val="1"/>
      <w:numFmt w:val="bullet"/>
      <w:lvlText w:val=""/>
      <w:lvlJc w:val="left"/>
      <w:pPr>
        <w:ind w:left="1857" w:hanging="360"/>
      </w:pPr>
      <w:rPr>
        <w:rFonts w:ascii="Wingdings" w:hAnsi="Wingdings" w:hint="default"/>
      </w:rPr>
    </w:lvl>
    <w:lvl w:ilvl="3" w:tplc="04150001" w:tentative="1">
      <w:start w:val="1"/>
      <w:numFmt w:val="bullet"/>
      <w:lvlText w:val=""/>
      <w:lvlJc w:val="left"/>
      <w:pPr>
        <w:ind w:left="2577" w:hanging="360"/>
      </w:pPr>
      <w:rPr>
        <w:rFonts w:ascii="Symbol" w:hAnsi="Symbol" w:hint="default"/>
      </w:rPr>
    </w:lvl>
    <w:lvl w:ilvl="4" w:tplc="04150003" w:tentative="1">
      <w:start w:val="1"/>
      <w:numFmt w:val="bullet"/>
      <w:lvlText w:val="o"/>
      <w:lvlJc w:val="left"/>
      <w:pPr>
        <w:ind w:left="3297" w:hanging="360"/>
      </w:pPr>
      <w:rPr>
        <w:rFonts w:ascii="Courier New" w:hAnsi="Courier New" w:cs="Courier New" w:hint="default"/>
      </w:rPr>
    </w:lvl>
    <w:lvl w:ilvl="5" w:tplc="04150005" w:tentative="1">
      <w:start w:val="1"/>
      <w:numFmt w:val="bullet"/>
      <w:lvlText w:val=""/>
      <w:lvlJc w:val="left"/>
      <w:pPr>
        <w:ind w:left="4017" w:hanging="360"/>
      </w:pPr>
      <w:rPr>
        <w:rFonts w:ascii="Wingdings" w:hAnsi="Wingdings" w:hint="default"/>
      </w:rPr>
    </w:lvl>
    <w:lvl w:ilvl="6" w:tplc="04150001" w:tentative="1">
      <w:start w:val="1"/>
      <w:numFmt w:val="bullet"/>
      <w:lvlText w:val=""/>
      <w:lvlJc w:val="left"/>
      <w:pPr>
        <w:ind w:left="4737" w:hanging="360"/>
      </w:pPr>
      <w:rPr>
        <w:rFonts w:ascii="Symbol" w:hAnsi="Symbol" w:hint="default"/>
      </w:rPr>
    </w:lvl>
    <w:lvl w:ilvl="7" w:tplc="04150003" w:tentative="1">
      <w:start w:val="1"/>
      <w:numFmt w:val="bullet"/>
      <w:lvlText w:val="o"/>
      <w:lvlJc w:val="left"/>
      <w:pPr>
        <w:ind w:left="5457" w:hanging="360"/>
      </w:pPr>
      <w:rPr>
        <w:rFonts w:ascii="Courier New" w:hAnsi="Courier New" w:cs="Courier New" w:hint="default"/>
      </w:rPr>
    </w:lvl>
    <w:lvl w:ilvl="8" w:tplc="04150005" w:tentative="1">
      <w:start w:val="1"/>
      <w:numFmt w:val="bullet"/>
      <w:lvlText w:val=""/>
      <w:lvlJc w:val="left"/>
      <w:pPr>
        <w:ind w:left="6177" w:hanging="360"/>
      </w:pPr>
      <w:rPr>
        <w:rFonts w:ascii="Wingdings" w:hAnsi="Wingdings" w:hint="default"/>
      </w:rPr>
    </w:lvl>
  </w:abstractNum>
  <w:num w:numId="1" w16cid:durableId="514733133">
    <w:abstractNumId w:val="0"/>
  </w:num>
  <w:num w:numId="2" w16cid:durableId="1232614720">
    <w:abstractNumId w:val="3"/>
  </w:num>
  <w:num w:numId="3" w16cid:durableId="1126853945">
    <w:abstractNumId w:val="20"/>
  </w:num>
  <w:num w:numId="4" w16cid:durableId="1611937193">
    <w:abstractNumId w:val="1"/>
  </w:num>
  <w:num w:numId="5" w16cid:durableId="1721830617">
    <w:abstractNumId w:val="8"/>
  </w:num>
  <w:num w:numId="6" w16cid:durableId="814294644">
    <w:abstractNumId w:val="16"/>
  </w:num>
  <w:num w:numId="7" w16cid:durableId="1297374055">
    <w:abstractNumId w:val="12"/>
  </w:num>
  <w:num w:numId="8" w16cid:durableId="1135560347">
    <w:abstractNumId w:val="14"/>
  </w:num>
  <w:num w:numId="9" w16cid:durableId="137377919">
    <w:abstractNumId w:val="2"/>
  </w:num>
  <w:num w:numId="10" w16cid:durableId="760568483">
    <w:abstractNumId w:val="13"/>
  </w:num>
  <w:num w:numId="11" w16cid:durableId="1151362558">
    <w:abstractNumId w:val="15"/>
  </w:num>
  <w:num w:numId="12" w16cid:durableId="1876772812">
    <w:abstractNumId w:val="9"/>
  </w:num>
  <w:num w:numId="13" w16cid:durableId="583341177">
    <w:abstractNumId w:val="4"/>
  </w:num>
  <w:num w:numId="14" w16cid:durableId="1838374111">
    <w:abstractNumId w:val="6"/>
  </w:num>
  <w:num w:numId="15" w16cid:durableId="108595173">
    <w:abstractNumId w:val="5"/>
  </w:num>
  <w:num w:numId="16" w16cid:durableId="1800681742">
    <w:abstractNumId w:val="19"/>
  </w:num>
  <w:num w:numId="17" w16cid:durableId="737441893">
    <w:abstractNumId w:val="7"/>
  </w:num>
  <w:num w:numId="18" w16cid:durableId="1454860675">
    <w:abstractNumId w:val="10"/>
  </w:num>
  <w:num w:numId="19" w16cid:durableId="1741754346">
    <w:abstractNumId w:val="18"/>
  </w:num>
  <w:num w:numId="20" w16cid:durableId="1849632147">
    <w:abstractNumId w:val="17"/>
  </w:num>
  <w:num w:numId="21" w16cid:durableId="15789004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92"/>
    <w:rsid w:val="00003D7A"/>
    <w:rsid w:val="00010237"/>
    <w:rsid w:val="00011826"/>
    <w:rsid w:val="000473F1"/>
    <w:rsid w:val="00050390"/>
    <w:rsid w:val="00066CBA"/>
    <w:rsid w:val="000709CB"/>
    <w:rsid w:val="000C0724"/>
    <w:rsid w:val="00116A06"/>
    <w:rsid w:val="00146977"/>
    <w:rsid w:val="00147A28"/>
    <w:rsid w:val="001521A8"/>
    <w:rsid w:val="00164462"/>
    <w:rsid w:val="001A2C69"/>
    <w:rsid w:val="001A6E1B"/>
    <w:rsid w:val="001B3349"/>
    <w:rsid w:val="00217183"/>
    <w:rsid w:val="00235CCA"/>
    <w:rsid w:val="002450FF"/>
    <w:rsid w:val="002664C2"/>
    <w:rsid w:val="002740B0"/>
    <w:rsid w:val="002A5BB0"/>
    <w:rsid w:val="002B64AC"/>
    <w:rsid w:val="002E18C2"/>
    <w:rsid w:val="002E4A2E"/>
    <w:rsid w:val="002F4EF1"/>
    <w:rsid w:val="00315885"/>
    <w:rsid w:val="003461E0"/>
    <w:rsid w:val="00351EB6"/>
    <w:rsid w:val="00362ABB"/>
    <w:rsid w:val="00364D9E"/>
    <w:rsid w:val="003D3EA1"/>
    <w:rsid w:val="003D5813"/>
    <w:rsid w:val="00403323"/>
    <w:rsid w:val="00493FA9"/>
    <w:rsid w:val="004B50DA"/>
    <w:rsid w:val="004C302F"/>
    <w:rsid w:val="004D30C8"/>
    <w:rsid w:val="004E5613"/>
    <w:rsid w:val="00517E25"/>
    <w:rsid w:val="00546C3F"/>
    <w:rsid w:val="00562B74"/>
    <w:rsid w:val="005A1CB8"/>
    <w:rsid w:val="005A6189"/>
    <w:rsid w:val="005B0B59"/>
    <w:rsid w:val="005B4CD5"/>
    <w:rsid w:val="005C26CF"/>
    <w:rsid w:val="005C31C2"/>
    <w:rsid w:val="005C3266"/>
    <w:rsid w:val="005C5BD3"/>
    <w:rsid w:val="005F5E22"/>
    <w:rsid w:val="00605481"/>
    <w:rsid w:val="00610D40"/>
    <w:rsid w:val="00647BC6"/>
    <w:rsid w:val="00652931"/>
    <w:rsid w:val="00657041"/>
    <w:rsid w:val="00663ED3"/>
    <w:rsid w:val="00690C28"/>
    <w:rsid w:val="006E69AC"/>
    <w:rsid w:val="00704C2A"/>
    <w:rsid w:val="0070778E"/>
    <w:rsid w:val="00711455"/>
    <w:rsid w:val="00711673"/>
    <w:rsid w:val="00715681"/>
    <w:rsid w:val="00722DB8"/>
    <w:rsid w:val="00732A6A"/>
    <w:rsid w:val="00752007"/>
    <w:rsid w:val="007611BD"/>
    <w:rsid w:val="00771D1F"/>
    <w:rsid w:val="007A5DC6"/>
    <w:rsid w:val="007E21E3"/>
    <w:rsid w:val="00840AF3"/>
    <w:rsid w:val="00851AA3"/>
    <w:rsid w:val="00862186"/>
    <w:rsid w:val="00890697"/>
    <w:rsid w:val="008B4857"/>
    <w:rsid w:val="008C2D20"/>
    <w:rsid w:val="008C5444"/>
    <w:rsid w:val="008E6EB8"/>
    <w:rsid w:val="0091010C"/>
    <w:rsid w:val="00916FBD"/>
    <w:rsid w:val="00936289"/>
    <w:rsid w:val="00937CC3"/>
    <w:rsid w:val="00944392"/>
    <w:rsid w:val="00945591"/>
    <w:rsid w:val="00950B35"/>
    <w:rsid w:val="00950DFC"/>
    <w:rsid w:val="009540AC"/>
    <w:rsid w:val="009548CC"/>
    <w:rsid w:val="0096195E"/>
    <w:rsid w:val="00986783"/>
    <w:rsid w:val="00990336"/>
    <w:rsid w:val="00991644"/>
    <w:rsid w:val="009C4A9E"/>
    <w:rsid w:val="009F364C"/>
    <w:rsid w:val="00A105FB"/>
    <w:rsid w:val="00A110D5"/>
    <w:rsid w:val="00A13A70"/>
    <w:rsid w:val="00A13FF9"/>
    <w:rsid w:val="00A35A1E"/>
    <w:rsid w:val="00A43977"/>
    <w:rsid w:val="00A5022F"/>
    <w:rsid w:val="00A5055E"/>
    <w:rsid w:val="00A8385A"/>
    <w:rsid w:val="00A83FB8"/>
    <w:rsid w:val="00A930BE"/>
    <w:rsid w:val="00AC6582"/>
    <w:rsid w:val="00AD3702"/>
    <w:rsid w:val="00AD3971"/>
    <w:rsid w:val="00AE0E8F"/>
    <w:rsid w:val="00AF628D"/>
    <w:rsid w:val="00B067E0"/>
    <w:rsid w:val="00B13D15"/>
    <w:rsid w:val="00B205BC"/>
    <w:rsid w:val="00B3376F"/>
    <w:rsid w:val="00B61C76"/>
    <w:rsid w:val="00B82928"/>
    <w:rsid w:val="00B93543"/>
    <w:rsid w:val="00B94F88"/>
    <w:rsid w:val="00BC639C"/>
    <w:rsid w:val="00BD0513"/>
    <w:rsid w:val="00BD39AA"/>
    <w:rsid w:val="00BE7656"/>
    <w:rsid w:val="00BF7010"/>
    <w:rsid w:val="00C23ABD"/>
    <w:rsid w:val="00C250CA"/>
    <w:rsid w:val="00C51A47"/>
    <w:rsid w:val="00C5284D"/>
    <w:rsid w:val="00C56DE6"/>
    <w:rsid w:val="00C623B0"/>
    <w:rsid w:val="00C97218"/>
    <w:rsid w:val="00CD3E92"/>
    <w:rsid w:val="00CD4649"/>
    <w:rsid w:val="00CD776E"/>
    <w:rsid w:val="00CE15C0"/>
    <w:rsid w:val="00CE42C5"/>
    <w:rsid w:val="00CF27E9"/>
    <w:rsid w:val="00D02180"/>
    <w:rsid w:val="00D108EF"/>
    <w:rsid w:val="00D21BC1"/>
    <w:rsid w:val="00D53E2A"/>
    <w:rsid w:val="00D92614"/>
    <w:rsid w:val="00DA47C8"/>
    <w:rsid w:val="00DA5024"/>
    <w:rsid w:val="00DB07CB"/>
    <w:rsid w:val="00DB1D20"/>
    <w:rsid w:val="00DC0A22"/>
    <w:rsid w:val="00DC5C6E"/>
    <w:rsid w:val="00E0110D"/>
    <w:rsid w:val="00E40A9E"/>
    <w:rsid w:val="00E44BA9"/>
    <w:rsid w:val="00E56E0C"/>
    <w:rsid w:val="00E750C4"/>
    <w:rsid w:val="00E82B7A"/>
    <w:rsid w:val="00E941D2"/>
    <w:rsid w:val="00E95C04"/>
    <w:rsid w:val="00EC303E"/>
    <w:rsid w:val="00EE634A"/>
    <w:rsid w:val="00F10C5E"/>
    <w:rsid w:val="00F16A84"/>
    <w:rsid w:val="00F20C4E"/>
    <w:rsid w:val="00F27F8F"/>
    <w:rsid w:val="00F474E7"/>
    <w:rsid w:val="00FA50AB"/>
    <w:rsid w:val="00FA55F6"/>
    <w:rsid w:val="00FB2C63"/>
    <w:rsid w:val="00FB5586"/>
    <w:rsid w:val="00FD1D5D"/>
    <w:rsid w:val="00FE0723"/>
    <w:rsid w:val="00FE6A7A"/>
    <w:rsid w:val="0C52C227"/>
    <w:rsid w:val="0E197E1A"/>
    <w:rsid w:val="283EB366"/>
    <w:rsid w:val="32EF852C"/>
    <w:rsid w:val="37C6ABD8"/>
    <w:rsid w:val="395C3CBF"/>
    <w:rsid w:val="496B5A0F"/>
    <w:rsid w:val="562E09C2"/>
    <w:rsid w:val="607951C6"/>
    <w:rsid w:val="68E21D1F"/>
    <w:rsid w:val="72049BBF"/>
    <w:rsid w:val="74FC78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A8896"/>
  <w15:chartTrackingRefBased/>
  <w15:docId w15:val="{EA130707-575F-4666-97C7-E27189A1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644"/>
    <w:pPr>
      <w:widowControl w:val="0"/>
      <w:suppressAutoHyphens/>
      <w:spacing w:after="0" w:line="240" w:lineRule="auto"/>
    </w:pPr>
    <w:rPr>
      <w:rFonts w:ascii="Times New Roman" w:eastAsia="Arial Unicode MS" w:hAnsi="Times New Roman" w:cs="Lucida Sans"/>
      <w:kern w:val="1"/>
      <w:sz w:val="24"/>
      <w:szCs w:val="24"/>
      <w:lang w:eastAsia="hi-IN" w:bidi="hi-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3E92"/>
    <w:pPr>
      <w:tabs>
        <w:tab w:val="center" w:pos="4536"/>
        <w:tab w:val="right" w:pos="9072"/>
      </w:tabs>
    </w:pPr>
  </w:style>
  <w:style w:type="character" w:customStyle="1" w:styleId="HeaderChar">
    <w:name w:val="Header Char"/>
    <w:basedOn w:val="DefaultParagraphFont"/>
    <w:link w:val="Header"/>
    <w:uiPriority w:val="99"/>
    <w:rsid w:val="00CD3E92"/>
  </w:style>
  <w:style w:type="paragraph" w:styleId="Footer">
    <w:name w:val="footer"/>
    <w:basedOn w:val="Normal"/>
    <w:link w:val="FooterChar"/>
    <w:uiPriority w:val="99"/>
    <w:unhideWhenUsed/>
    <w:rsid w:val="00CD3E92"/>
    <w:pPr>
      <w:tabs>
        <w:tab w:val="center" w:pos="4536"/>
        <w:tab w:val="right" w:pos="9072"/>
      </w:tabs>
    </w:pPr>
  </w:style>
  <w:style w:type="character" w:customStyle="1" w:styleId="FooterChar">
    <w:name w:val="Footer Char"/>
    <w:basedOn w:val="DefaultParagraphFont"/>
    <w:link w:val="Footer"/>
    <w:uiPriority w:val="99"/>
    <w:rsid w:val="00CD3E92"/>
  </w:style>
  <w:style w:type="paragraph" w:customStyle="1" w:styleId="Default">
    <w:name w:val="Default"/>
    <w:rsid w:val="00991644"/>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ListParagraph">
    <w:name w:val="List Paragraph"/>
    <w:basedOn w:val="Normal"/>
    <w:uiPriority w:val="34"/>
    <w:qFormat/>
    <w:rsid w:val="00936289"/>
    <w:pPr>
      <w:ind w:left="720"/>
      <w:contextualSpacing/>
    </w:pPr>
    <w:rPr>
      <w:rFonts w:cs="Mangal"/>
      <w:szCs w:val="21"/>
    </w:rPr>
  </w:style>
  <w:style w:type="character" w:styleId="Hyperlink">
    <w:name w:val="Hyperlink"/>
    <w:basedOn w:val="DefaultParagraphFont"/>
    <w:uiPriority w:val="99"/>
    <w:unhideWhenUsed/>
    <w:rsid w:val="00BD0513"/>
    <w:rPr>
      <w:color w:val="0000FF"/>
      <w:u w:val="single"/>
    </w:rPr>
  </w:style>
  <w:style w:type="table" w:styleId="TableGrid">
    <w:name w:val="Table Grid"/>
    <w:basedOn w:val="TableNormal"/>
    <w:uiPriority w:val="39"/>
    <w:rsid w:val="00BD0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03D7A"/>
    <w:pPr>
      <w:widowControl/>
      <w:suppressAutoHyphens w:val="0"/>
    </w:pPr>
    <w:rPr>
      <w:rFonts w:eastAsia="Times New Roman" w:cs="Times New Roman"/>
      <w:kern w:val="0"/>
      <w:sz w:val="20"/>
      <w:szCs w:val="20"/>
      <w:lang w:eastAsia="pl-PL" w:bidi="ar-SA"/>
    </w:rPr>
  </w:style>
  <w:style w:type="character" w:customStyle="1" w:styleId="FootnoteTextChar">
    <w:name w:val="Footnote Text Char"/>
    <w:basedOn w:val="DefaultParagraphFont"/>
    <w:link w:val="FootnoteText"/>
    <w:uiPriority w:val="99"/>
    <w:semiHidden/>
    <w:rsid w:val="00003D7A"/>
    <w:rPr>
      <w:rFonts w:ascii="Times New Roman" w:eastAsia="Times New Roman" w:hAnsi="Times New Roman" w:cs="Times New Roman"/>
      <w:kern w:val="0"/>
      <w:sz w:val="20"/>
      <w:szCs w:val="20"/>
      <w:lang w:eastAsia="pl-PL"/>
      <w14:ligatures w14:val="none"/>
    </w:rPr>
  </w:style>
  <w:style w:type="character" w:styleId="FootnoteReference">
    <w:name w:val="footnote reference"/>
    <w:uiPriority w:val="99"/>
    <w:semiHidden/>
    <w:unhideWhenUsed/>
    <w:rsid w:val="00003D7A"/>
    <w:rPr>
      <w:vertAlign w:val="superscript"/>
    </w:rPr>
  </w:style>
  <w:style w:type="paragraph" w:styleId="BodyText">
    <w:name w:val="Body Text"/>
    <w:basedOn w:val="Normal"/>
    <w:link w:val="BodyTextChar"/>
    <w:uiPriority w:val="1"/>
    <w:qFormat/>
    <w:rsid w:val="00A35A1E"/>
    <w:pPr>
      <w:suppressAutoHyphens w:val="0"/>
      <w:autoSpaceDE w:val="0"/>
      <w:autoSpaceDN w:val="0"/>
      <w:ind w:left="836" w:hanging="360"/>
      <w:jc w:val="both"/>
    </w:pPr>
    <w:rPr>
      <w:rFonts w:ascii="Carlito" w:eastAsia="Carlito" w:hAnsi="Carlito" w:cs="Carlito"/>
      <w:kern w:val="0"/>
      <w:lang w:eastAsia="en-US" w:bidi="ar-SA"/>
    </w:rPr>
  </w:style>
  <w:style w:type="character" w:customStyle="1" w:styleId="BodyTextChar">
    <w:name w:val="Body Text Char"/>
    <w:basedOn w:val="DefaultParagraphFont"/>
    <w:link w:val="BodyText"/>
    <w:uiPriority w:val="1"/>
    <w:rsid w:val="00A35A1E"/>
    <w:rPr>
      <w:rFonts w:ascii="Carlito" w:eastAsia="Carlito" w:hAnsi="Carlito" w:cs="Carlito"/>
      <w:kern w:val="0"/>
      <w:sz w:val="24"/>
      <w:szCs w:val="24"/>
      <w14:ligatures w14:val="none"/>
    </w:rPr>
  </w:style>
  <w:style w:type="character" w:styleId="CommentReference">
    <w:name w:val="annotation reference"/>
    <w:basedOn w:val="DefaultParagraphFont"/>
    <w:uiPriority w:val="99"/>
    <w:semiHidden/>
    <w:unhideWhenUsed/>
    <w:rsid w:val="001B3349"/>
    <w:rPr>
      <w:sz w:val="16"/>
      <w:szCs w:val="16"/>
    </w:rPr>
  </w:style>
  <w:style w:type="paragraph" w:styleId="CommentText">
    <w:name w:val="annotation text"/>
    <w:basedOn w:val="Normal"/>
    <w:link w:val="CommentTextChar"/>
    <w:uiPriority w:val="99"/>
    <w:unhideWhenUsed/>
    <w:rsid w:val="001B3349"/>
    <w:rPr>
      <w:rFonts w:cs="Mangal"/>
      <w:sz w:val="20"/>
      <w:szCs w:val="18"/>
    </w:rPr>
  </w:style>
  <w:style w:type="character" w:customStyle="1" w:styleId="CommentTextChar">
    <w:name w:val="Comment Text Char"/>
    <w:basedOn w:val="DefaultParagraphFont"/>
    <w:link w:val="CommentText"/>
    <w:uiPriority w:val="99"/>
    <w:rsid w:val="001B3349"/>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1B3349"/>
    <w:rPr>
      <w:b/>
      <w:bCs/>
    </w:rPr>
  </w:style>
  <w:style w:type="character" w:customStyle="1" w:styleId="CommentSubjectChar">
    <w:name w:val="Comment Subject Char"/>
    <w:basedOn w:val="CommentTextChar"/>
    <w:link w:val="CommentSubject"/>
    <w:uiPriority w:val="99"/>
    <w:semiHidden/>
    <w:rsid w:val="001B3349"/>
    <w:rPr>
      <w:rFonts w:ascii="Times New Roman" w:eastAsia="Arial Unicode MS" w:hAnsi="Times New Roman" w:cs="Mangal"/>
      <w:b/>
      <w:bCs/>
      <w:kern w:val="1"/>
      <w:sz w:val="20"/>
      <w:szCs w:val="18"/>
      <w:lang w:eastAsia="hi-IN" w:bidi="hi-IN"/>
      <w14:ligatures w14:val="none"/>
    </w:rPr>
  </w:style>
  <w:style w:type="character" w:styleId="UnresolvedMention">
    <w:name w:val="Unresolved Mention"/>
    <w:basedOn w:val="DefaultParagraphFont"/>
    <w:uiPriority w:val="99"/>
    <w:semiHidden/>
    <w:unhideWhenUsed/>
    <w:rsid w:val="001B3349"/>
    <w:rPr>
      <w:color w:val="605E5C"/>
      <w:shd w:val="clear" w:color="auto" w:fill="E1DFDD"/>
    </w:rPr>
  </w:style>
  <w:style w:type="paragraph" w:styleId="NormalWeb">
    <w:name w:val="Normal (Web)"/>
    <w:basedOn w:val="Normal"/>
    <w:uiPriority w:val="99"/>
    <w:unhideWhenUsed/>
    <w:rsid w:val="00A110D5"/>
    <w:pPr>
      <w:widowControl/>
      <w:suppressAutoHyphens w:val="0"/>
      <w:spacing w:before="100" w:beforeAutospacing="1" w:after="100" w:afterAutospacing="1"/>
    </w:pPr>
    <w:rPr>
      <w:rFonts w:eastAsia="Times New Roman" w:cs="Times New Roman"/>
      <w:kern w:val="0"/>
      <w:lang w:eastAsia="pl-PL" w:bidi="ar-SA"/>
    </w:rPr>
  </w:style>
  <w:style w:type="character" w:styleId="Strong">
    <w:name w:val="Strong"/>
    <w:basedOn w:val="DefaultParagraphFont"/>
    <w:uiPriority w:val="22"/>
    <w:qFormat/>
    <w:rsid w:val="00C97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172094">
      <w:bodyDiv w:val="1"/>
      <w:marLeft w:val="0"/>
      <w:marRight w:val="0"/>
      <w:marTop w:val="0"/>
      <w:marBottom w:val="0"/>
      <w:divBdr>
        <w:top w:val="none" w:sz="0" w:space="0" w:color="auto"/>
        <w:left w:val="none" w:sz="0" w:space="0" w:color="auto"/>
        <w:bottom w:val="none" w:sz="0" w:space="0" w:color="auto"/>
        <w:right w:val="none" w:sz="0" w:space="0" w:color="auto"/>
      </w:divBdr>
    </w:div>
    <w:div w:id="185260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37DD-4E72-4F79-A14D-95B784735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836</Words>
  <Characters>4768</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Duda</dc:creator>
  <cp:keywords>, docId:01D3D2706A13B9EA6221705E122F9DE5</cp:keywords>
  <dc:description/>
  <cp:lastModifiedBy>Antonia Nikolaidou</cp:lastModifiedBy>
  <cp:revision>9</cp:revision>
  <cp:lastPrinted>2024-03-11T09:26:00Z</cp:lastPrinted>
  <dcterms:created xsi:type="dcterms:W3CDTF">2026-05-20T07:11:00Z</dcterms:created>
  <dcterms:modified xsi:type="dcterms:W3CDTF">2026-06-17T10:17:00Z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3e924898-eff6-4dce-b916-b644adafe2a2</vt:lpwstr>
  </property>
</Properties>
</file>